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9EBB4" w14:textId="77777777" w:rsidR="000C3C8A" w:rsidRPr="005B57E4" w:rsidRDefault="000C3C8A" w:rsidP="005B57E4">
      <w:pPr>
        <w:spacing w:line="276" w:lineRule="auto"/>
        <w:ind w:right="1750"/>
        <w:rPr>
          <w:rFonts w:ascii="Century Gothic" w:eastAsiaTheme="minorEastAsia" w:hAnsi="Century Gothic"/>
          <w:caps/>
          <w:color w:val="595959" w:themeColor="text1" w:themeTint="A6"/>
          <w:sz w:val="22"/>
          <w:szCs w:val="22"/>
        </w:rPr>
      </w:pPr>
    </w:p>
    <w:p w14:paraId="44641E99" w14:textId="77777777" w:rsidR="00720BB9" w:rsidRPr="005B57E4" w:rsidRDefault="005B57E4" w:rsidP="005B57E4">
      <w:pPr>
        <w:spacing w:line="276" w:lineRule="auto"/>
        <w:ind w:right="-45"/>
        <w:jc w:val="both"/>
        <w:rPr>
          <w:rFonts w:ascii="Century Gothic" w:hAnsi="Century Gothic" w:cs="Calibri"/>
          <w:b/>
          <w:sz w:val="22"/>
          <w:szCs w:val="22"/>
        </w:rPr>
      </w:pPr>
      <w:r w:rsidRPr="005B57E4">
        <w:rPr>
          <w:rFonts w:ascii="Century Gothic" w:hAnsi="Century Gothic" w:cs="Calibri"/>
          <w:b/>
          <w:sz w:val="22"/>
          <w:szCs w:val="22"/>
        </w:rPr>
        <w:t xml:space="preserve">Občina </w:t>
      </w:r>
      <w:r w:rsidR="00437B91" w:rsidRPr="005B57E4">
        <w:rPr>
          <w:rFonts w:ascii="Century Gothic" w:hAnsi="Century Gothic" w:cs="Calibri"/>
          <w:b/>
          <w:sz w:val="22"/>
          <w:szCs w:val="22"/>
        </w:rPr>
        <w:t>Ig</w:t>
      </w:r>
      <w:r w:rsidR="00720BB9" w:rsidRPr="005B57E4">
        <w:rPr>
          <w:rFonts w:ascii="Century Gothic" w:hAnsi="Century Gothic" w:cs="Calibri"/>
          <w:b/>
          <w:sz w:val="22"/>
          <w:szCs w:val="22"/>
        </w:rPr>
        <w:t>,</w:t>
      </w:r>
      <w:r w:rsidR="00437B91" w:rsidRPr="005B57E4">
        <w:rPr>
          <w:rFonts w:ascii="Century Gothic" w:hAnsi="Century Gothic" w:cs="Calibri"/>
          <w:b/>
          <w:sz w:val="22"/>
          <w:szCs w:val="22"/>
        </w:rPr>
        <w:t xml:space="preserve"> Govekarjeva cesta 6, 1292 Ig,</w:t>
      </w:r>
      <w:r w:rsidR="00720BB9" w:rsidRPr="005B57E4">
        <w:rPr>
          <w:rFonts w:ascii="Century Gothic" w:hAnsi="Century Gothic" w:cs="Calibri"/>
          <w:b/>
          <w:sz w:val="22"/>
          <w:szCs w:val="22"/>
        </w:rPr>
        <w:t xml:space="preserve">  </w:t>
      </w:r>
    </w:p>
    <w:p w14:paraId="4FF6B4FD" w14:textId="77777777" w:rsidR="00720BB9" w:rsidRPr="005B57E4" w:rsidRDefault="00EF6763"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Matična številka: </w:t>
      </w:r>
      <w:r w:rsidR="00437B91" w:rsidRPr="005B57E4">
        <w:rPr>
          <w:rFonts w:ascii="Century Gothic" w:hAnsi="Century Gothic" w:cs="Calibri"/>
          <w:sz w:val="22"/>
          <w:szCs w:val="22"/>
        </w:rPr>
        <w:t>5874769</w:t>
      </w:r>
      <w:r w:rsidRPr="005B57E4">
        <w:rPr>
          <w:rFonts w:ascii="Century Gothic" w:hAnsi="Century Gothic" w:cs="Calibri"/>
          <w:sz w:val="22"/>
          <w:szCs w:val="22"/>
        </w:rPr>
        <w:t>,</w:t>
      </w:r>
    </w:p>
    <w:p w14:paraId="468A2CD8" w14:textId="77777777"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Davčna številka: </w:t>
      </w:r>
      <w:r w:rsidR="00437B91" w:rsidRPr="005B57E4">
        <w:rPr>
          <w:rFonts w:ascii="Century Gothic" w:hAnsi="Century Gothic" w:cs="Calibri"/>
          <w:sz w:val="22"/>
          <w:szCs w:val="22"/>
        </w:rPr>
        <w:t>SI47731206</w:t>
      </w:r>
      <w:r w:rsidRPr="005B57E4">
        <w:rPr>
          <w:rFonts w:ascii="Century Gothic" w:hAnsi="Century Gothic" w:cs="Calibri"/>
          <w:sz w:val="22"/>
          <w:szCs w:val="22"/>
        </w:rPr>
        <w:t xml:space="preserve">, </w:t>
      </w:r>
    </w:p>
    <w:p w14:paraId="3DE739A1" w14:textId="4BB956DC"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 xml:space="preserve">ki jo zastopa župan </w:t>
      </w:r>
      <w:r w:rsidR="005C1F35">
        <w:rPr>
          <w:rFonts w:ascii="Century Gothic" w:hAnsi="Century Gothic" w:cs="Calibri"/>
          <w:sz w:val="22"/>
          <w:szCs w:val="22"/>
        </w:rPr>
        <w:t>Zlatko Usenik</w:t>
      </w:r>
    </w:p>
    <w:p w14:paraId="6A9AA330" w14:textId="77777777" w:rsidR="00720BB9" w:rsidRPr="005B57E4" w:rsidRDefault="00720BB9" w:rsidP="005B57E4">
      <w:pPr>
        <w:spacing w:line="276" w:lineRule="auto"/>
        <w:ind w:right="-46"/>
        <w:jc w:val="both"/>
        <w:rPr>
          <w:rFonts w:ascii="Century Gothic" w:hAnsi="Century Gothic" w:cs="Calibri"/>
          <w:sz w:val="22"/>
          <w:szCs w:val="22"/>
        </w:rPr>
      </w:pPr>
      <w:r w:rsidRPr="005B57E4">
        <w:rPr>
          <w:rFonts w:ascii="Century Gothic" w:hAnsi="Century Gothic" w:cs="Calibri"/>
          <w:sz w:val="22"/>
          <w:szCs w:val="22"/>
        </w:rPr>
        <w:t>(v nadaljevanju »</w:t>
      </w:r>
      <w:r w:rsidRPr="005B57E4">
        <w:rPr>
          <w:rFonts w:ascii="Century Gothic" w:hAnsi="Century Gothic" w:cs="Calibri"/>
          <w:b/>
          <w:sz w:val="22"/>
          <w:szCs w:val="22"/>
        </w:rPr>
        <w:t>naročnik</w:t>
      </w:r>
      <w:r w:rsidRPr="005B57E4">
        <w:rPr>
          <w:rFonts w:ascii="Century Gothic" w:hAnsi="Century Gothic" w:cs="Calibri"/>
          <w:sz w:val="22"/>
          <w:szCs w:val="22"/>
        </w:rPr>
        <w:t>«)</w:t>
      </w:r>
    </w:p>
    <w:p w14:paraId="49735023" w14:textId="77777777" w:rsidR="00720BB9" w:rsidRPr="005B57E4" w:rsidRDefault="00720BB9" w:rsidP="005B57E4">
      <w:pPr>
        <w:spacing w:line="276" w:lineRule="auto"/>
        <w:ind w:right="965"/>
        <w:jc w:val="both"/>
        <w:rPr>
          <w:rFonts w:ascii="Century Gothic" w:hAnsi="Century Gothic" w:cs="Calibri"/>
          <w:b/>
          <w:sz w:val="22"/>
          <w:szCs w:val="22"/>
        </w:rPr>
      </w:pPr>
    </w:p>
    <w:p w14:paraId="67D6378A" w14:textId="77777777" w:rsidR="00720BB9" w:rsidRPr="005B57E4" w:rsidRDefault="00720BB9" w:rsidP="005B57E4">
      <w:pPr>
        <w:spacing w:line="276" w:lineRule="auto"/>
        <w:ind w:right="965"/>
        <w:jc w:val="both"/>
        <w:rPr>
          <w:rFonts w:ascii="Century Gothic" w:hAnsi="Century Gothic" w:cs="Calibri"/>
          <w:b/>
          <w:sz w:val="22"/>
          <w:szCs w:val="22"/>
        </w:rPr>
      </w:pPr>
    </w:p>
    <w:p w14:paraId="201D8765" w14:textId="77777777" w:rsidR="00720BB9" w:rsidRPr="005B57E4" w:rsidRDefault="00720BB9" w:rsidP="005B57E4">
      <w:pPr>
        <w:spacing w:line="276" w:lineRule="auto"/>
        <w:ind w:right="965"/>
        <w:jc w:val="both"/>
        <w:rPr>
          <w:rFonts w:ascii="Century Gothic" w:hAnsi="Century Gothic" w:cs="Calibri"/>
          <w:b/>
          <w:sz w:val="22"/>
          <w:szCs w:val="22"/>
        </w:rPr>
      </w:pPr>
    </w:p>
    <w:p w14:paraId="27DFF480" w14:textId="77777777" w:rsidR="00720BB9" w:rsidRPr="005B57E4" w:rsidRDefault="00720BB9" w:rsidP="005B57E4">
      <w:pPr>
        <w:spacing w:line="276" w:lineRule="auto"/>
        <w:ind w:right="965"/>
        <w:jc w:val="both"/>
        <w:rPr>
          <w:rFonts w:ascii="Century Gothic" w:hAnsi="Century Gothic" w:cs="Calibri"/>
          <w:b/>
          <w:sz w:val="22"/>
          <w:szCs w:val="22"/>
        </w:rPr>
      </w:pPr>
    </w:p>
    <w:p w14:paraId="55B39EED" w14:textId="77777777" w:rsidR="00720BB9" w:rsidRPr="005B57E4" w:rsidRDefault="00720BB9" w:rsidP="005B57E4">
      <w:pPr>
        <w:spacing w:line="276" w:lineRule="auto"/>
        <w:ind w:right="965"/>
        <w:jc w:val="both"/>
        <w:rPr>
          <w:rFonts w:ascii="Century Gothic" w:hAnsi="Century Gothic" w:cs="Calibri"/>
          <w:sz w:val="22"/>
          <w:szCs w:val="22"/>
        </w:rPr>
      </w:pPr>
      <w:r w:rsidRPr="005B57E4">
        <w:rPr>
          <w:rFonts w:ascii="Century Gothic" w:hAnsi="Century Gothic" w:cs="Calibri"/>
          <w:sz w:val="22"/>
          <w:szCs w:val="22"/>
        </w:rPr>
        <w:t>in</w:t>
      </w:r>
    </w:p>
    <w:p w14:paraId="66E4CE6D" w14:textId="77777777" w:rsidR="00720BB9" w:rsidRPr="005B57E4" w:rsidRDefault="005806FC" w:rsidP="005B57E4">
      <w:pPr>
        <w:spacing w:line="276" w:lineRule="auto"/>
        <w:ind w:right="965"/>
        <w:jc w:val="both"/>
        <w:rPr>
          <w:rFonts w:ascii="Century Gothic" w:hAnsi="Century Gothic" w:cs="Calibri"/>
          <w:sz w:val="22"/>
          <w:szCs w:val="22"/>
        </w:rPr>
      </w:pPr>
      <w:r w:rsidRPr="005B57E4">
        <w:rPr>
          <w:rFonts w:ascii="Century Gothic" w:hAnsi="Century Gothic" w:cs="Calibri"/>
          <w:sz w:val="22"/>
          <w:szCs w:val="22"/>
        </w:rPr>
        <w:t xml:space="preserve"> </w:t>
      </w:r>
    </w:p>
    <w:p w14:paraId="72D00DC0" w14:textId="77777777" w:rsidR="00720BB9" w:rsidRPr="005B57E4" w:rsidRDefault="00720BB9" w:rsidP="005B57E4">
      <w:pPr>
        <w:spacing w:line="276" w:lineRule="auto"/>
        <w:rPr>
          <w:rFonts w:ascii="Century Gothic" w:hAnsi="Century Gothic" w:cs="Calibri"/>
          <w:b/>
          <w:sz w:val="22"/>
          <w:szCs w:val="22"/>
        </w:rPr>
      </w:pPr>
    </w:p>
    <w:p w14:paraId="32AC7D01" w14:textId="77777777" w:rsidR="00720BB9" w:rsidRPr="005B57E4" w:rsidRDefault="00720BB9" w:rsidP="005B57E4">
      <w:pPr>
        <w:spacing w:line="276" w:lineRule="auto"/>
        <w:rPr>
          <w:rFonts w:ascii="Century Gothic" w:hAnsi="Century Gothic" w:cs="Calibri"/>
          <w:b/>
          <w:sz w:val="22"/>
          <w:szCs w:val="22"/>
        </w:rPr>
      </w:pPr>
    </w:p>
    <w:p w14:paraId="1E446BC1" w14:textId="77777777" w:rsidR="00720BB9" w:rsidRPr="005B57E4" w:rsidRDefault="00720BB9" w:rsidP="005B57E4">
      <w:pPr>
        <w:spacing w:line="276" w:lineRule="auto"/>
        <w:rPr>
          <w:rFonts w:ascii="Century Gothic" w:hAnsi="Century Gothic" w:cs="Calibri"/>
          <w:b/>
          <w:sz w:val="22"/>
          <w:szCs w:val="22"/>
        </w:rPr>
      </w:pPr>
    </w:p>
    <w:p w14:paraId="41E67D2A" w14:textId="77777777" w:rsidR="005806FC" w:rsidRPr="005B57E4" w:rsidRDefault="005806FC" w:rsidP="005B57E4">
      <w:pPr>
        <w:spacing w:line="276" w:lineRule="auto"/>
        <w:rPr>
          <w:rFonts w:ascii="Century Gothic" w:hAnsi="Century Gothic" w:cs="Calibri"/>
          <w:b/>
          <w:sz w:val="22"/>
          <w:szCs w:val="22"/>
        </w:rPr>
      </w:pPr>
      <w:r w:rsidRPr="005B57E4">
        <w:rPr>
          <w:rFonts w:ascii="Century Gothic" w:hAnsi="Century Gothic" w:cs="Calibri"/>
          <w:b/>
          <w:sz w:val="22"/>
          <w:szCs w:val="22"/>
        </w:rPr>
        <w:t>.......... .....................,</w:t>
      </w:r>
    </w:p>
    <w:p w14:paraId="425C9AFC"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Matična številka:</w:t>
      </w:r>
      <w:r w:rsidR="005806FC" w:rsidRPr="005B57E4">
        <w:rPr>
          <w:rFonts w:ascii="Century Gothic" w:hAnsi="Century Gothic" w:cs="Calibri"/>
          <w:sz w:val="22"/>
          <w:szCs w:val="22"/>
        </w:rPr>
        <w:t xml:space="preserve"> ..........</w:t>
      </w:r>
      <w:r w:rsidRPr="005B57E4">
        <w:rPr>
          <w:rFonts w:ascii="Century Gothic" w:hAnsi="Century Gothic" w:cs="Calibri"/>
          <w:sz w:val="22"/>
          <w:szCs w:val="22"/>
        </w:rPr>
        <w:t xml:space="preserve">, </w:t>
      </w:r>
    </w:p>
    <w:p w14:paraId="75B29082"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Davčna številka</w:t>
      </w:r>
      <w:r w:rsidR="005806FC" w:rsidRPr="005B57E4">
        <w:rPr>
          <w:rFonts w:ascii="Century Gothic" w:hAnsi="Century Gothic" w:cs="Calibri"/>
          <w:sz w:val="22"/>
          <w:szCs w:val="22"/>
        </w:rPr>
        <w:t>: ...........</w:t>
      </w:r>
      <w:r w:rsidRPr="005B57E4">
        <w:rPr>
          <w:rFonts w:ascii="Century Gothic" w:hAnsi="Century Gothic" w:cs="Calibri"/>
          <w:sz w:val="22"/>
          <w:szCs w:val="22"/>
        </w:rPr>
        <w:t xml:space="preserve">, </w:t>
      </w:r>
    </w:p>
    <w:p w14:paraId="5E5EB8B2" w14:textId="77777777" w:rsidR="00720BB9" w:rsidRPr="005B57E4" w:rsidRDefault="005806FC" w:rsidP="005B57E4">
      <w:pPr>
        <w:spacing w:line="276" w:lineRule="auto"/>
        <w:rPr>
          <w:rFonts w:ascii="Century Gothic" w:hAnsi="Century Gothic" w:cs="Calibri"/>
          <w:sz w:val="22"/>
          <w:szCs w:val="22"/>
        </w:rPr>
      </w:pPr>
      <w:r w:rsidRPr="005B57E4">
        <w:rPr>
          <w:rFonts w:ascii="Century Gothic" w:hAnsi="Century Gothic" w:cs="Calibri"/>
          <w:sz w:val="22"/>
          <w:szCs w:val="22"/>
        </w:rPr>
        <w:t>TRR: ..........</w:t>
      </w:r>
      <w:r w:rsidR="00720BB9" w:rsidRPr="005B57E4">
        <w:rPr>
          <w:rFonts w:ascii="Century Gothic" w:hAnsi="Century Gothic" w:cs="Calibri"/>
          <w:sz w:val="22"/>
          <w:szCs w:val="22"/>
        </w:rPr>
        <w:t xml:space="preserve">, </w:t>
      </w:r>
    </w:p>
    <w:p w14:paraId="72E06D09" w14:textId="77777777" w:rsidR="00720BB9" w:rsidRPr="005B57E4" w:rsidRDefault="005806FC" w:rsidP="005B57E4">
      <w:pPr>
        <w:spacing w:line="276" w:lineRule="auto"/>
        <w:rPr>
          <w:rFonts w:ascii="Century Gothic" w:hAnsi="Century Gothic" w:cs="Calibri"/>
          <w:sz w:val="22"/>
          <w:szCs w:val="22"/>
        </w:rPr>
      </w:pPr>
      <w:r w:rsidRPr="005B57E4">
        <w:rPr>
          <w:rFonts w:ascii="Century Gothic" w:hAnsi="Century Gothic" w:cs="Calibri"/>
          <w:sz w:val="22"/>
          <w:szCs w:val="22"/>
        </w:rPr>
        <w:t>ki ga zastopa ..........</w:t>
      </w:r>
    </w:p>
    <w:p w14:paraId="26C3F373" w14:textId="248453A1"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(v nadaljevanju »</w:t>
      </w:r>
      <w:r w:rsidRPr="005B57E4">
        <w:rPr>
          <w:rFonts w:ascii="Century Gothic" w:hAnsi="Century Gothic" w:cs="Calibri"/>
          <w:b/>
          <w:sz w:val="22"/>
          <w:szCs w:val="22"/>
        </w:rPr>
        <w:t>izvajalec</w:t>
      </w:r>
      <w:r w:rsidR="009507A1">
        <w:rPr>
          <w:rFonts w:ascii="Century Gothic" w:hAnsi="Century Gothic" w:cs="Calibri"/>
          <w:b/>
          <w:sz w:val="22"/>
          <w:szCs w:val="22"/>
        </w:rPr>
        <w:t xml:space="preserve"> oz. zavarovalnic</w:t>
      </w:r>
      <w:r w:rsidR="00F84A25">
        <w:rPr>
          <w:rFonts w:ascii="Century Gothic" w:hAnsi="Century Gothic" w:cs="Calibri"/>
          <w:b/>
          <w:sz w:val="22"/>
          <w:szCs w:val="22"/>
        </w:rPr>
        <w:t>a</w:t>
      </w:r>
      <w:r w:rsidRPr="005B57E4">
        <w:rPr>
          <w:rFonts w:ascii="Century Gothic" w:hAnsi="Century Gothic" w:cs="Calibri"/>
          <w:sz w:val="22"/>
          <w:szCs w:val="22"/>
        </w:rPr>
        <w:t>«)</w:t>
      </w:r>
    </w:p>
    <w:p w14:paraId="465F3BF3" w14:textId="77777777" w:rsidR="00720BB9" w:rsidRPr="005B57E4" w:rsidRDefault="00720BB9" w:rsidP="005B57E4">
      <w:pPr>
        <w:spacing w:line="276" w:lineRule="auto"/>
        <w:rPr>
          <w:rFonts w:ascii="Century Gothic" w:hAnsi="Century Gothic" w:cs="Calibri"/>
          <w:b/>
          <w:sz w:val="22"/>
          <w:szCs w:val="22"/>
        </w:rPr>
      </w:pPr>
    </w:p>
    <w:p w14:paraId="4E8BA375" w14:textId="77777777" w:rsidR="00720BB9" w:rsidRPr="005B57E4" w:rsidRDefault="00720BB9" w:rsidP="005B57E4">
      <w:pPr>
        <w:spacing w:line="276" w:lineRule="auto"/>
        <w:rPr>
          <w:rFonts w:ascii="Century Gothic" w:hAnsi="Century Gothic" w:cs="Calibri"/>
          <w:b/>
          <w:sz w:val="22"/>
          <w:szCs w:val="22"/>
        </w:rPr>
      </w:pPr>
    </w:p>
    <w:p w14:paraId="5E0A9299" w14:textId="77777777" w:rsidR="00720BB9" w:rsidRPr="005B57E4" w:rsidRDefault="00720BB9" w:rsidP="005B57E4">
      <w:pPr>
        <w:spacing w:line="276" w:lineRule="auto"/>
        <w:rPr>
          <w:rFonts w:ascii="Century Gothic" w:hAnsi="Century Gothic" w:cs="Calibri"/>
          <w:b/>
          <w:sz w:val="22"/>
          <w:szCs w:val="22"/>
        </w:rPr>
      </w:pPr>
    </w:p>
    <w:p w14:paraId="56A6E247" w14:textId="77777777" w:rsidR="00720BB9" w:rsidRPr="005B57E4" w:rsidRDefault="00720BB9" w:rsidP="005B57E4">
      <w:pPr>
        <w:spacing w:line="276" w:lineRule="auto"/>
        <w:rPr>
          <w:rFonts w:ascii="Century Gothic" w:hAnsi="Century Gothic" w:cs="Calibri"/>
          <w:b/>
          <w:sz w:val="22"/>
          <w:szCs w:val="22"/>
        </w:rPr>
      </w:pPr>
    </w:p>
    <w:p w14:paraId="5B43B0CE" w14:textId="77777777" w:rsidR="00720BB9" w:rsidRPr="005B57E4" w:rsidRDefault="00720BB9" w:rsidP="005B57E4">
      <w:pPr>
        <w:spacing w:line="276" w:lineRule="auto"/>
        <w:rPr>
          <w:rFonts w:ascii="Century Gothic" w:hAnsi="Century Gothic" w:cs="Calibri"/>
          <w:sz w:val="22"/>
          <w:szCs w:val="22"/>
        </w:rPr>
      </w:pPr>
      <w:r w:rsidRPr="005B57E4">
        <w:rPr>
          <w:rFonts w:ascii="Century Gothic" w:hAnsi="Century Gothic" w:cs="Calibri"/>
          <w:sz w:val="22"/>
          <w:szCs w:val="22"/>
        </w:rPr>
        <w:t>skleneta</w:t>
      </w:r>
    </w:p>
    <w:p w14:paraId="4EE2C812" w14:textId="77777777" w:rsidR="00720BB9" w:rsidRPr="005B57E4" w:rsidRDefault="00720BB9" w:rsidP="005B57E4">
      <w:pPr>
        <w:spacing w:line="276" w:lineRule="auto"/>
        <w:ind w:right="965"/>
        <w:jc w:val="both"/>
        <w:rPr>
          <w:rFonts w:ascii="Century Gothic" w:hAnsi="Century Gothic" w:cs="Calibri"/>
          <w:sz w:val="22"/>
          <w:szCs w:val="22"/>
        </w:rPr>
      </w:pPr>
    </w:p>
    <w:p w14:paraId="6D223054" w14:textId="77777777" w:rsidR="00720BB9" w:rsidRPr="005B57E4" w:rsidRDefault="00720BB9" w:rsidP="005B57E4">
      <w:pPr>
        <w:spacing w:line="276" w:lineRule="auto"/>
        <w:ind w:right="965"/>
        <w:jc w:val="both"/>
        <w:rPr>
          <w:rFonts w:ascii="Century Gothic" w:hAnsi="Century Gothic" w:cs="Calibri"/>
          <w:sz w:val="22"/>
          <w:szCs w:val="22"/>
        </w:rPr>
      </w:pPr>
    </w:p>
    <w:p w14:paraId="53A505E5" w14:textId="77777777" w:rsidR="008E6B79" w:rsidRPr="005B57E4" w:rsidRDefault="008E6B79" w:rsidP="005B57E4">
      <w:pPr>
        <w:spacing w:line="276" w:lineRule="auto"/>
        <w:ind w:right="965"/>
        <w:jc w:val="both"/>
        <w:rPr>
          <w:rFonts w:ascii="Century Gothic" w:hAnsi="Century Gothic" w:cs="Calibri"/>
          <w:sz w:val="22"/>
          <w:szCs w:val="22"/>
        </w:rPr>
      </w:pPr>
    </w:p>
    <w:p w14:paraId="7CDFF3EF" w14:textId="77777777" w:rsidR="008E6B79" w:rsidRPr="005B57E4" w:rsidRDefault="008E6B79" w:rsidP="005B57E4">
      <w:pPr>
        <w:spacing w:line="276" w:lineRule="auto"/>
        <w:ind w:right="965"/>
        <w:jc w:val="both"/>
        <w:rPr>
          <w:rFonts w:ascii="Century Gothic" w:hAnsi="Century Gothic" w:cs="Calibri"/>
          <w:sz w:val="22"/>
          <w:szCs w:val="22"/>
        </w:rPr>
      </w:pPr>
    </w:p>
    <w:p w14:paraId="369E1E8C" w14:textId="77777777" w:rsidR="008E6B79" w:rsidRPr="005B57E4" w:rsidRDefault="008E6B79" w:rsidP="005B57E4">
      <w:pPr>
        <w:spacing w:line="276" w:lineRule="auto"/>
        <w:ind w:right="965"/>
        <w:jc w:val="both"/>
        <w:rPr>
          <w:rFonts w:ascii="Century Gothic" w:hAnsi="Century Gothic" w:cs="Calibri"/>
          <w:sz w:val="22"/>
          <w:szCs w:val="22"/>
        </w:rPr>
      </w:pPr>
    </w:p>
    <w:p w14:paraId="6B06AB1C"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96"/>
          <w:szCs w:val="96"/>
        </w:rPr>
      </w:pPr>
      <w:r w:rsidRPr="005B57E4">
        <w:rPr>
          <w:rFonts w:ascii="Century Gothic" w:eastAsia="Times New Roman" w:hAnsi="Century Gothic"/>
          <w:color w:val="595959"/>
          <w:sz w:val="96"/>
          <w:szCs w:val="96"/>
        </w:rPr>
        <w:t>POGODBO</w:t>
      </w:r>
      <w:r w:rsidR="00437B91" w:rsidRPr="005B57E4">
        <w:rPr>
          <w:rFonts w:ascii="Century Gothic" w:eastAsia="Times New Roman" w:hAnsi="Century Gothic"/>
          <w:color w:val="595959"/>
          <w:sz w:val="96"/>
          <w:szCs w:val="96"/>
        </w:rPr>
        <w:t xml:space="preserve"> </w:t>
      </w:r>
    </w:p>
    <w:p w14:paraId="79DF5199"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p>
    <w:p w14:paraId="074A4150"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r w:rsidRPr="005B57E4">
        <w:rPr>
          <w:rFonts w:ascii="Century Gothic" w:eastAsia="Times New Roman" w:hAnsi="Century Gothic"/>
          <w:caps w:val="0"/>
          <w:color w:val="595959"/>
          <w:sz w:val="22"/>
          <w:szCs w:val="22"/>
        </w:rPr>
        <w:t>št</w:t>
      </w:r>
      <w:r w:rsidRPr="005B57E4">
        <w:rPr>
          <w:rFonts w:ascii="Century Gothic" w:eastAsia="Times New Roman" w:hAnsi="Century Gothic"/>
          <w:color w:val="595959"/>
          <w:sz w:val="22"/>
          <w:szCs w:val="22"/>
        </w:rPr>
        <w:t>. _________</w:t>
      </w:r>
    </w:p>
    <w:p w14:paraId="46B84EBD" w14:textId="77777777" w:rsidR="00EF6763" w:rsidRPr="005B57E4" w:rsidRDefault="00EF6763" w:rsidP="005B57E4">
      <w:pPr>
        <w:pStyle w:val="NASLOV40ptGRAY"/>
        <w:spacing w:after="0" w:line="276" w:lineRule="auto"/>
        <w:jc w:val="center"/>
        <w:rPr>
          <w:rFonts w:ascii="Century Gothic" w:eastAsia="Times New Roman" w:hAnsi="Century Gothic"/>
          <w:color w:val="595959"/>
          <w:sz w:val="22"/>
          <w:szCs w:val="22"/>
        </w:rPr>
      </w:pPr>
    </w:p>
    <w:p w14:paraId="5E24EE79" w14:textId="678AFDB4" w:rsidR="00437B91" w:rsidRPr="005B57E4" w:rsidRDefault="00437B91" w:rsidP="00260715">
      <w:pPr>
        <w:spacing w:line="276" w:lineRule="auto"/>
        <w:jc w:val="center"/>
        <w:rPr>
          <w:rFonts w:ascii="Century Gothic" w:hAnsi="Century Gothic"/>
          <w:color w:val="595959"/>
          <w:sz w:val="22"/>
          <w:szCs w:val="22"/>
        </w:rPr>
      </w:pPr>
      <w:r w:rsidRPr="005B57E4">
        <w:rPr>
          <w:rFonts w:ascii="Century Gothic" w:hAnsi="Century Gothic"/>
          <w:color w:val="595959"/>
          <w:sz w:val="22"/>
          <w:szCs w:val="22"/>
        </w:rPr>
        <w:t xml:space="preserve">o </w:t>
      </w:r>
      <w:r w:rsidR="00DE1FC9">
        <w:rPr>
          <w:rFonts w:ascii="Century Gothic" w:hAnsi="Century Gothic"/>
          <w:color w:val="595959"/>
          <w:sz w:val="22"/>
          <w:szCs w:val="22"/>
        </w:rPr>
        <w:t>z</w:t>
      </w:r>
      <w:r w:rsidR="00DE1FC9" w:rsidRPr="00DE1FC9">
        <w:rPr>
          <w:rFonts w:ascii="Century Gothic" w:hAnsi="Century Gothic"/>
          <w:color w:val="595959"/>
          <w:sz w:val="22"/>
          <w:szCs w:val="22"/>
        </w:rPr>
        <w:t>avarovanj</w:t>
      </w:r>
      <w:r w:rsidR="00DE1FC9">
        <w:rPr>
          <w:rFonts w:ascii="Century Gothic" w:hAnsi="Century Gothic"/>
          <w:color w:val="595959"/>
          <w:sz w:val="22"/>
          <w:szCs w:val="22"/>
        </w:rPr>
        <w:t>u</w:t>
      </w:r>
      <w:r w:rsidR="00DE1FC9" w:rsidRPr="00DE1FC9">
        <w:rPr>
          <w:rFonts w:ascii="Century Gothic" w:hAnsi="Century Gothic"/>
          <w:color w:val="595959"/>
          <w:sz w:val="22"/>
          <w:szCs w:val="22"/>
        </w:rPr>
        <w:t xml:space="preserve"> premoženja in premoženjskih interesov vključno z zavarovanjem vozil Občine Ig ter pripadajočih zavodov</w:t>
      </w:r>
      <w:r w:rsidR="00260715">
        <w:rPr>
          <w:rFonts w:ascii="Century Gothic" w:hAnsi="Century Gothic"/>
          <w:color w:val="595959"/>
          <w:sz w:val="22"/>
          <w:szCs w:val="22"/>
        </w:rPr>
        <w:t xml:space="preserve"> </w:t>
      </w:r>
      <w:r w:rsidR="00284229" w:rsidRPr="005B57E4">
        <w:rPr>
          <w:rFonts w:ascii="Century Gothic" w:hAnsi="Century Gothic"/>
          <w:color w:val="595959"/>
          <w:sz w:val="22"/>
          <w:szCs w:val="22"/>
        </w:rPr>
        <w:t>z elementi okvirnega sporazuma</w:t>
      </w:r>
    </w:p>
    <w:p w14:paraId="49DD928A" w14:textId="77777777" w:rsidR="00EF6763" w:rsidRPr="005B57E4" w:rsidRDefault="00EF6763" w:rsidP="005B57E4">
      <w:pPr>
        <w:spacing w:line="276" w:lineRule="auto"/>
        <w:jc w:val="both"/>
        <w:rPr>
          <w:rFonts w:ascii="Century Gothic" w:hAnsi="Century Gothic"/>
          <w:color w:val="595959"/>
          <w:sz w:val="22"/>
          <w:szCs w:val="22"/>
        </w:rPr>
      </w:pPr>
    </w:p>
    <w:p w14:paraId="544B9844" w14:textId="77777777" w:rsidR="008E6B79" w:rsidRPr="005B57E4" w:rsidRDefault="008E6B79" w:rsidP="005B57E4">
      <w:pPr>
        <w:spacing w:line="276" w:lineRule="auto"/>
        <w:rPr>
          <w:rFonts w:ascii="Century Gothic" w:hAnsi="Century Gothic" w:cs="Calibri"/>
          <w:sz w:val="22"/>
          <w:szCs w:val="22"/>
        </w:rPr>
      </w:pPr>
    </w:p>
    <w:p w14:paraId="731D4443" w14:textId="77777777" w:rsidR="008E6B79" w:rsidRDefault="008E6B79" w:rsidP="005B57E4">
      <w:pPr>
        <w:spacing w:line="276" w:lineRule="auto"/>
        <w:rPr>
          <w:rFonts w:ascii="Century Gothic" w:hAnsi="Century Gothic" w:cs="Calibri"/>
          <w:sz w:val="22"/>
          <w:szCs w:val="22"/>
        </w:rPr>
      </w:pPr>
      <w:r w:rsidRPr="005B57E4">
        <w:rPr>
          <w:rFonts w:ascii="Century Gothic" w:hAnsi="Century Gothic" w:cs="Calibri"/>
          <w:sz w:val="22"/>
          <w:szCs w:val="22"/>
        </w:rPr>
        <w:br w:type="page"/>
      </w:r>
    </w:p>
    <w:p w14:paraId="44D0BD32" w14:textId="77777777" w:rsidR="005B57E4" w:rsidRDefault="005B57E4" w:rsidP="005B57E4">
      <w:pPr>
        <w:spacing w:line="276" w:lineRule="auto"/>
        <w:rPr>
          <w:rFonts w:ascii="Century Gothic" w:hAnsi="Century Gothic" w:cs="Calibri"/>
          <w:sz w:val="22"/>
          <w:szCs w:val="22"/>
        </w:rPr>
      </w:pPr>
    </w:p>
    <w:p w14:paraId="16F6EE93" w14:textId="77777777" w:rsidR="005B57E4" w:rsidRPr="005B57E4" w:rsidRDefault="005B57E4" w:rsidP="005B57E4">
      <w:pPr>
        <w:spacing w:line="276" w:lineRule="auto"/>
        <w:rPr>
          <w:rFonts w:ascii="Century Gothic" w:hAnsi="Century Gothic" w:cs="Calibri"/>
          <w:sz w:val="22"/>
          <w:szCs w:val="22"/>
        </w:rPr>
      </w:pPr>
    </w:p>
    <w:p w14:paraId="1A2B34DA" w14:textId="77777777" w:rsidR="008E6B79" w:rsidRPr="005B57E4" w:rsidRDefault="008E6B79" w:rsidP="005B57E4">
      <w:pPr>
        <w:spacing w:line="276" w:lineRule="auto"/>
        <w:rPr>
          <w:rFonts w:ascii="Century Gothic" w:hAnsi="Century Gothic" w:cs="Calibri"/>
          <w:b/>
          <w:sz w:val="22"/>
          <w:szCs w:val="22"/>
        </w:rPr>
      </w:pPr>
      <w:r w:rsidRPr="005B57E4">
        <w:rPr>
          <w:rFonts w:ascii="Century Gothic" w:hAnsi="Century Gothic" w:cs="Calibri"/>
          <w:b/>
          <w:sz w:val="22"/>
          <w:szCs w:val="22"/>
        </w:rPr>
        <w:t>I. UVODNE DOLOČBE</w:t>
      </w:r>
    </w:p>
    <w:p w14:paraId="0697528F" w14:textId="77777777" w:rsidR="008E6B79" w:rsidRPr="005B57E4" w:rsidRDefault="008E6B79" w:rsidP="005B57E4">
      <w:pPr>
        <w:spacing w:line="276" w:lineRule="auto"/>
        <w:rPr>
          <w:rFonts w:ascii="Century Gothic" w:hAnsi="Century Gothic" w:cs="Calibri"/>
          <w:sz w:val="22"/>
          <w:szCs w:val="22"/>
        </w:rPr>
      </w:pPr>
    </w:p>
    <w:p w14:paraId="7646F6BC"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B7492BE" w14:textId="77777777" w:rsidR="00F225D3" w:rsidRPr="005B57E4" w:rsidRDefault="00F225D3" w:rsidP="005B57E4">
      <w:pPr>
        <w:spacing w:line="276" w:lineRule="auto"/>
        <w:jc w:val="both"/>
        <w:rPr>
          <w:rFonts w:ascii="Century Gothic" w:hAnsi="Century Gothic" w:cs="Calibri"/>
          <w:sz w:val="22"/>
          <w:szCs w:val="22"/>
        </w:rPr>
      </w:pPr>
    </w:p>
    <w:p w14:paraId="622E5405" w14:textId="03F0D869"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Pogodbeni stranki uvodoma ugotavljata, da je naročnik </w:t>
      </w:r>
      <w:r w:rsidR="00B979D2" w:rsidRPr="005B57E4">
        <w:rPr>
          <w:rFonts w:ascii="Century Gothic" w:hAnsi="Century Gothic" w:cs="Calibri"/>
          <w:sz w:val="22"/>
          <w:szCs w:val="22"/>
        </w:rPr>
        <w:t>Občina Ig, Govekarjeva cesta 6, 1292 Ig</w:t>
      </w:r>
      <w:r w:rsidRPr="005B57E4">
        <w:rPr>
          <w:rFonts w:ascii="Century Gothic" w:hAnsi="Century Gothic" w:cs="Calibri"/>
          <w:sz w:val="22"/>
          <w:szCs w:val="22"/>
        </w:rPr>
        <w:t xml:space="preserve"> na Portalu javnih naročil objavil </w:t>
      </w:r>
      <w:r w:rsidR="00720BB9" w:rsidRPr="005B57E4">
        <w:rPr>
          <w:rFonts w:ascii="Century Gothic" w:hAnsi="Century Gothic" w:cs="Calibri"/>
          <w:sz w:val="22"/>
          <w:szCs w:val="22"/>
        </w:rPr>
        <w:t>J</w:t>
      </w:r>
      <w:r w:rsidRPr="005B57E4">
        <w:rPr>
          <w:rFonts w:ascii="Century Gothic" w:hAnsi="Century Gothic" w:cs="Calibri"/>
          <w:sz w:val="22"/>
          <w:szCs w:val="22"/>
        </w:rPr>
        <w:t xml:space="preserve">avno naročilo </w:t>
      </w:r>
      <w:r w:rsidR="00B979D2" w:rsidRPr="005B57E4">
        <w:rPr>
          <w:rFonts w:ascii="Century Gothic" w:hAnsi="Century Gothic" w:cs="Calibri"/>
          <w:sz w:val="22"/>
          <w:szCs w:val="22"/>
        </w:rPr>
        <w:t>»</w:t>
      </w:r>
      <w:r w:rsidR="00C842EE" w:rsidRPr="00C842EE">
        <w:rPr>
          <w:rFonts w:ascii="Century Gothic" w:hAnsi="Century Gothic" w:cs="Calibri"/>
          <w:sz w:val="22"/>
          <w:szCs w:val="22"/>
        </w:rPr>
        <w:t>Zavarovanje premoženja in premoženjskih interesov vključno z zavarovanjem vozil Občine Ig ter pripadajočih zavodov</w:t>
      </w:r>
      <w:r w:rsidR="00B979D2" w:rsidRPr="005B57E4">
        <w:rPr>
          <w:rFonts w:ascii="Century Gothic" w:hAnsi="Century Gothic" w:cs="Calibri"/>
          <w:sz w:val="22"/>
          <w:szCs w:val="22"/>
        </w:rPr>
        <w:t>«</w:t>
      </w:r>
      <w:r w:rsidR="00966E83" w:rsidRPr="005B57E4">
        <w:rPr>
          <w:rFonts w:ascii="Century Gothic" w:hAnsi="Century Gothic" w:cs="Calibri"/>
          <w:sz w:val="22"/>
          <w:szCs w:val="22"/>
        </w:rPr>
        <w:t>, št</w:t>
      </w:r>
      <w:r w:rsidR="00A83AFD">
        <w:rPr>
          <w:rFonts w:ascii="Century Gothic" w:hAnsi="Century Gothic" w:cs="Calibri"/>
          <w:sz w:val="22"/>
          <w:szCs w:val="22"/>
        </w:rPr>
        <w:t>.</w:t>
      </w:r>
      <w:r w:rsidR="005C1F35">
        <w:rPr>
          <w:rFonts w:ascii="Century Gothic" w:hAnsi="Century Gothic" w:cs="Calibri"/>
          <w:sz w:val="22"/>
          <w:szCs w:val="22"/>
        </w:rPr>
        <w:t xml:space="preserve"> JN ..</w:t>
      </w:r>
      <w:r w:rsidR="005806FC" w:rsidRPr="005B57E4">
        <w:rPr>
          <w:rFonts w:ascii="Century Gothic" w:hAnsi="Century Gothic" w:cs="Calibri"/>
          <w:sz w:val="22"/>
          <w:szCs w:val="22"/>
        </w:rPr>
        <w:t xml:space="preserve">, </w:t>
      </w:r>
      <w:r w:rsidR="00966E83" w:rsidRPr="005B57E4">
        <w:rPr>
          <w:rFonts w:ascii="Century Gothic" w:hAnsi="Century Gothic" w:cs="Calibri"/>
          <w:sz w:val="22"/>
          <w:szCs w:val="22"/>
        </w:rPr>
        <w:t xml:space="preserve">z dne........., </w:t>
      </w:r>
      <w:r w:rsidRPr="005B57E4">
        <w:rPr>
          <w:rFonts w:ascii="Century Gothic" w:hAnsi="Century Gothic" w:cs="Calibri"/>
          <w:sz w:val="22"/>
          <w:szCs w:val="22"/>
        </w:rPr>
        <w:t xml:space="preserve">na osnovi katerega je bil </w:t>
      </w:r>
      <w:r w:rsidR="005C1F35">
        <w:rPr>
          <w:rFonts w:ascii="Century Gothic" w:hAnsi="Century Gothic" w:cs="Calibri"/>
          <w:sz w:val="22"/>
          <w:szCs w:val="22"/>
        </w:rPr>
        <w:t>z odločitvijo</w:t>
      </w:r>
      <w:r w:rsidRPr="005B57E4">
        <w:rPr>
          <w:rFonts w:ascii="Century Gothic" w:hAnsi="Century Gothic" w:cs="Calibri"/>
          <w:sz w:val="22"/>
          <w:szCs w:val="22"/>
        </w:rPr>
        <w:t xml:space="preserve"> št</w:t>
      </w:r>
      <w:r w:rsidR="005806FC" w:rsidRPr="005B57E4">
        <w:rPr>
          <w:rFonts w:ascii="Century Gothic" w:hAnsi="Century Gothic" w:cs="Calibri"/>
          <w:sz w:val="22"/>
          <w:szCs w:val="22"/>
        </w:rPr>
        <w:t>.</w:t>
      </w:r>
      <w:r w:rsidR="005C1F35">
        <w:rPr>
          <w:rFonts w:ascii="Century Gothic" w:hAnsi="Century Gothic" w:cs="Calibri"/>
          <w:sz w:val="22"/>
          <w:szCs w:val="22"/>
        </w:rPr>
        <w:t xml:space="preserve"> </w:t>
      </w:r>
      <w:r w:rsidR="00D55E74">
        <w:rPr>
          <w:rFonts w:ascii="Century Gothic" w:hAnsi="Century Gothic" w:cs="Calibri"/>
          <w:sz w:val="22"/>
          <w:szCs w:val="22"/>
        </w:rPr>
        <w:t xml:space="preserve"> </w:t>
      </w:r>
      <w:r w:rsidR="005806FC" w:rsidRPr="005B57E4">
        <w:rPr>
          <w:rFonts w:ascii="Century Gothic" w:hAnsi="Century Gothic" w:cs="Calibri"/>
          <w:sz w:val="22"/>
          <w:szCs w:val="22"/>
        </w:rPr>
        <w:t xml:space="preserve">......... </w:t>
      </w:r>
      <w:r w:rsidRPr="005B57E4">
        <w:rPr>
          <w:rFonts w:ascii="Century Gothic" w:hAnsi="Century Gothic" w:cs="Calibri"/>
          <w:sz w:val="22"/>
          <w:szCs w:val="22"/>
        </w:rPr>
        <w:t xml:space="preserve">z dne </w:t>
      </w:r>
      <w:r w:rsidR="005806FC" w:rsidRPr="005B57E4">
        <w:rPr>
          <w:rFonts w:ascii="Century Gothic" w:hAnsi="Century Gothic" w:cs="Calibri"/>
          <w:sz w:val="22"/>
          <w:szCs w:val="22"/>
        </w:rPr>
        <w:t xml:space="preserve">.........., </w:t>
      </w:r>
      <w:r w:rsidRPr="005B57E4">
        <w:rPr>
          <w:rFonts w:ascii="Century Gothic" w:hAnsi="Century Gothic" w:cs="Calibri"/>
          <w:sz w:val="22"/>
          <w:szCs w:val="22"/>
        </w:rPr>
        <w:t>kot najugodnejši ponudnik</w:t>
      </w:r>
      <w:r w:rsidR="005C1F35">
        <w:rPr>
          <w:rFonts w:ascii="Century Gothic" w:hAnsi="Century Gothic" w:cs="Calibri"/>
          <w:sz w:val="22"/>
          <w:szCs w:val="22"/>
        </w:rPr>
        <w:t xml:space="preserve"> </w:t>
      </w:r>
      <w:r w:rsidR="00364F51" w:rsidRPr="005B57E4">
        <w:rPr>
          <w:rFonts w:ascii="Century Gothic" w:hAnsi="Century Gothic" w:cs="Calibri"/>
          <w:sz w:val="22"/>
          <w:szCs w:val="22"/>
        </w:rPr>
        <w:t xml:space="preserve">.......... </w:t>
      </w:r>
      <w:r w:rsidRPr="005B57E4">
        <w:rPr>
          <w:rFonts w:ascii="Century Gothic" w:hAnsi="Century Gothic" w:cs="Calibri"/>
          <w:sz w:val="22"/>
          <w:szCs w:val="22"/>
        </w:rPr>
        <w:t>izbran zgoraj navedeni izvajalec.</w:t>
      </w:r>
      <w:r w:rsidR="00D55E74">
        <w:rPr>
          <w:rFonts w:ascii="Century Gothic" w:hAnsi="Century Gothic" w:cs="Calibri"/>
          <w:sz w:val="22"/>
          <w:szCs w:val="22"/>
        </w:rPr>
        <w:t xml:space="preserve"> </w:t>
      </w:r>
    </w:p>
    <w:p w14:paraId="265A2B38" w14:textId="77777777" w:rsidR="008E6B79" w:rsidRPr="005B57E4" w:rsidRDefault="008E6B79" w:rsidP="005B57E4">
      <w:pPr>
        <w:spacing w:line="276" w:lineRule="auto"/>
        <w:rPr>
          <w:rFonts w:ascii="Century Gothic" w:hAnsi="Century Gothic" w:cs="Calibri"/>
          <w:b/>
          <w:sz w:val="22"/>
          <w:szCs w:val="22"/>
        </w:rPr>
      </w:pPr>
    </w:p>
    <w:p w14:paraId="6C38D04B" w14:textId="77777777" w:rsidR="008E6B79" w:rsidRPr="005B57E4" w:rsidRDefault="008E6B79" w:rsidP="005B57E4">
      <w:pPr>
        <w:spacing w:line="276" w:lineRule="auto"/>
        <w:rPr>
          <w:rFonts w:ascii="Century Gothic" w:hAnsi="Century Gothic" w:cs="Calibri"/>
          <w:b/>
          <w:sz w:val="22"/>
          <w:szCs w:val="22"/>
        </w:rPr>
      </w:pPr>
    </w:p>
    <w:p w14:paraId="5A9BBBFD" w14:textId="77777777" w:rsidR="008E6B79" w:rsidRPr="005B57E4" w:rsidRDefault="008E6B79" w:rsidP="005B57E4">
      <w:pPr>
        <w:spacing w:line="276" w:lineRule="auto"/>
        <w:rPr>
          <w:rFonts w:ascii="Century Gothic" w:hAnsi="Century Gothic" w:cs="Calibri"/>
          <w:b/>
          <w:sz w:val="22"/>
          <w:szCs w:val="22"/>
        </w:rPr>
      </w:pPr>
      <w:r w:rsidRPr="005B57E4">
        <w:rPr>
          <w:rFonts w:ascii="Century Gothic" w:hAnsi="Century Gothic" w:cs="Calibri"/>
          <w:b/>
          <w:sz w:val="22"/>
          <w:szCs w:val="22"/>
        </w:rPr>
        <w:t>II. PREDMET POGODBE</w:t>
      </w:r>
    </w:p>
    <w:p w14:paraId="2387C4BC" w14:textId="77777777" w:rsidR="008E6B79" w:rsidRPr="005B57E4" w:rsidRDefault="008E6B79" w:rsidP="005B57E4">
      <w:pPr>
        <w:spacing w:line="276" w:lineRule="auto"/>
        <w:rPr>
          <w:rFonts w:ascii="Century Gothic" w:hAnsi="Century Gothic" w:cs="Calibri"/>
          <w:sz w:val="22"/>
          <w:szCs w:val="22"/>
        </w:rPr>
      </w:pPr>
    </w:p>
    <w:p w14:paraId="2A932263"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99AEB61" w14:textId="77777777" w:rsidR="00F225D3" w:rsidRPr="005B57E4" w:rsidRDefault="00F225D3" w:rsidP="005B57E4">
      <w:pPr>
        <w:tabs>
          <w:tab w:val="left" w:pos="10065"/>
        </w:tabs>
        <w:spacing w:line="276" w:lineRule="auto"/>
        <w:ind w:right="-46"/>
        <w:jc w:val="both"/>
        <w:rPr>
          <w:rFonts w:ascii="Century Gothic" w:hAnsi="Century Gothic" w:cs="Calibri"/>
          <w:sz w:val="22"/>
          <w:szCs w:val="22"/>
        </w:rPr>
      </w:pPr>
    </w:p>
    <w:p w14:paraId="28818FF8" w14:textId="24AD5375" w:rsidR="008E6B79" w:rsidRPr="005B57E4" w:rsidRDefault="008E6B79" w:rsidP="005B57E4">
      <w:pPr>
        <w:tabs>
          <w:tab w:val="left" w:pos="10065"/>
        </w:tabs>
        <w:spacing w:line="276" w:lineRule="auto"/>
        <w:ind w:right="-46"/>
        <w:jc w:val="both"/>
        <w:rPr>
          <w:rFonts w:ascii="Century Gothic" w:hAnsi="Century Gothic" w:cs="Calibri"/>
          <w:sz w:val="22"/>
          <w:szCs w:val="22"/>
        </w:rPr>
      </w:pPr>
      <w:r w:rsidRPr="005B57E4">
        <w:rPr>
          <w:rFonts w:ascii="Century Gothic" w:hAnsi="Century Gothic" w:cs="Calibri"/>
          <w:sz w:val="22"/>
          <w:szCs w:val="22"/>
        </w:rPr>
        <w:t>S to pogodbo</w:t>
      </w:r>
      <w:r w:rsidR="00B979D2" w:rsidRPr="005B57E4">
        <w:rPr>
          <w:rFonts w:ascii="Century Gothic" w:hAnsi="Century Gothic" w:cs="Calibri"/>
          <w:sz w:val="22"/>
          <w:szCs w:val="22"/>
        </w:rPr>
        <w:t xml:space="preserve"> izvajalec prevzema v izvedbo zavarovalne storitve</w:t>
      </w:r>
      <w:r w:rsidR="00E31AEB">
        <w:rPr>
          <w:rFonts w:ascii="Century Gothic" w:hAnsi="Century Gothic" w:cs="Calibri"/>
          <w:sz w:val="22"/>
          <w:szCs w:val="22"/>
        </w:rPr>
        <w:t xml:space="preserve">, kot so opredeljene v dokumentu Predračun_Občina Ig, </w:t>
      </w:r>
      <w:r w:rsidRPr="005B57E4">
        <w:rPr>
          <w:rFonts w:ascii="Century Gothic" w:hAnsi="Century Gothic" w:cs="Calibri"/>
          <w:sz w:val="22"/>
          <w:szCs w:val="22"/>
        </w:rPr>
        <w:t>naročnik pa se zavezuje plačati izvedena dela.</w:t>
      </w:r>
    </w:p>
    <w:p w14:paraId="0D7CE567" w14:textId="77777777" w:rsidR="008E6B79" w:rsidRPr="005B57E4" w:rsidRDefault="008E6B79" w:rsidP="005B57E4">
      <w:pPr>
        <w:spacing w:line="276" w:lineRule="auto"/>
        <w:jc w:val="both"/>
        <w:rPr>
          <w:rFonts w:ascii="Century Gothic" w:hAnsi="Century Gothic" w:cs="Calibri"/>
          <w:b/>
          <w:sz w:val="22"/>
          <w:szCs w:val="22"/>
        </w:rPr>
      </w:pPr>
    </w:p>
    <w:p w14:paraId="0B795EC3" w14:textId="69C15F09"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Predmet zavarovanja je natančneje določen v </w:t>
      </w:r>
      <w:r w:rsidR="006774D7">
        <w:rPr>
          <w:rFonts w:ascii="Century Gothic" w:hAnsi="Century Gothic" w:cs="Calibri"/>
          <w:sz w:val="22"/>
          <w:szCs w:val="22"/>
        </w:rPr>
        <w:t>dokument</w:t>
      </w:r>
      <w:r w:rsidR="00260715">
        <w:rPr>
          <w:rFonts w:ascii="Century Gothic" w:hAnsi="Century Gothic" w:cs="Calibri"/>
          <w:sz w:val="22"/>
          <w:szCs w:val="22"/>
        </w:rPr>
        <w:t>ih</w:t>
      </w:r>
      <w:r w:rsidR="006774D7">
        <w:rPr>
          <w:rFonts w:ascii="Century Gothic" w:hAnsi="Century Gothic" w:cs="Calibri"/>
          <w:sz w:val="22"/>
          <w:szCs w:val="22"/>
        </w:rPr>
        <w:t xml:space="preserve"> </w:t>
      </w:r>
      <w:r w:rsidR="006774D7" w:rsidRPr="006774D7">
        <w:rPr>
          <w:rFonts w:ascii="Century Gothic" w:hAnsi="Century Gothic" w:cs="Calibri"/>
          <w:sz w:val="22"/>
          <w:szCs w:val="22"/>
        </w:rPr>
        <w:t>Zavarovalno tehnična dokumentacija</w:t>
      </w:r>
      <w:r w:rsidR="00260715">
        <w:rPr>
          <w:rFonts w:ascii="Century Gothic" w:hAnsi="Century Gothic" w:cs="Calibri"/>
          <w:sz w:val="22"/>
          <w:szCs w:val="22"/>
        </w:rPr>
        <w:t xml:space="preserve">, </w:t>
      </w:r>
      <w:r w:rsidR="006774D7">
        <w:rPr>
          <w:rFonts w:ascii="Century Gothic" w:hAnsi="Century Gothic" w:cs="Calibri"/>
          <w:sz w:val="22"/>
          <w:szCs w:val="22"/>
        </w:rPr>
        <w:t>Predračun</w:t>
      </w:r>
      <w:r w:rsidR="00260715">
        <w:rPr>
          <w:rFonts w:ascii="Century Gothic" w:hAnsi="Century Gothic" w:cs="Calibri"/>
          <w:sz w:val="22"/>
          <w:szCs w:val="22"/>
        </w:rPr>
        <w:t xml:space="preserve"> in Informacija zavarovalnega posrednika,</w:t>
      </w:r>
      <w:r w:rsidRPr="005B57E4">
        <w:rPr>
          <w:rFonts w:ascii="Century Gothic" w:hAnsi="Century Gothic" w:cs="Calibri"/>
          <w:sz w:val="22"/>
          <w:szCs w:val="22"/>
        </w:rPr>
        <w:t xml:space="preserve"> ki </w:t>
      </w:r>
      <w:r w:rsidR="006774D7">
        <w:rPr>
          <w:rFonts w:ascii="Century Gothic" w:hAnsi="Century Gothic" w:cs="Calibri"/>
          <w:sz w:val="22"/>
          <w:szCs w:val="22"/>
        </w:rPr>
        <w:t>s</w:t>
      </w:r>
      <w:r w:rsidR="00260715">
        <w:rPr>
          <w:rFonts w:ascii="Century Gothic" w:hAnsi="Century Gothic" w:cs="Calibri"/>
          <w:sz w:val="22"/>
          <w:szCs w:val="22"/>
        </w:rPr>
        <w:t xml:space="preserve">o </w:t>
      </w:r>
      <w:r w:rsidRPr="005B57E4">
        <w:rPr>
          <w:rFonts w:ascii="Century Gothic" w:hAnsi="Century Gothic" w:cs="Calibri"/>
          <w:sz w:val="22"/>
          <w:szCs w:val="22"/>
        </w:rPr>
        <w:t>priloga k tej pogodbi. Izvajalec zavarovanja sprejema v zavarovanje vse objekte, opremo in zaloge naročnika za vse razpisane naročnikove zavarovalne vrste</w:t>
      </w:r>
      <w:r w:rsidR="00317CFE" w:rsidRPr="005B57E4">
        <w:rPr>
          <w:rFonts w:ascii="Century Gothic" w:hAnsi="Century Gothic" w:cs="Calibri"/>
          <w:sz w:val="22"/>
          <w:szCs w:val="22"/>
        </w:rPr>
        <w:t>, vključno z zavarovanje</w:t>
      </w:r>
      <w:r w:rsidR="00AC6135">
        <w:rPr>
          <w:rFonts w:ascii="Century Gothic" w:hAnsi="Century Gothic" w:cs="Calibri"/>
          <w:sz w:val="22"/>
          <w:szCs w:val="22"/>
        </w:rPr>
        <w:t>m</w:t>
      </w:r>
      <w:r w:rsidR="00317CFE" w:rsidRPr="005B57E4">
        <w:rPr>
          <w:rFonts w:ascii="Century Gothic" w:hAnsi="Century Gothic" w:cs="Calibri"/>
          <w:sz w:val="22"/>
          <w:szCs w:val="22"/>
        </w:rPr>
        <w:t xml:space="preserve"> odgovornosti,</w:t>
      </w:r>
      <w:r w:rsidRPr="005B57E4">
        <w:rPr>
          <w:rFonts w:ascii="Century Gothic" w:hAnsi="Century Gothic" w:cs="Calibri"/>
          <w:sz w:val="22"/>
          <w:szCs w:val="22"/>
        </w:rPr>
        <w:t xml:space="preserve"> tudi v primeru, če bi izpadle iz evidenc navedenih v razpisni dokumentaciji,</w:t>
      </w:r>
      <w:r w:rsidR="00E64523">
        <w:rPr>
          <w:rFonts w:ascii="Century Gothic" w:hAnsi="Century Gothic" w:cs="Calibri"/>
          <w:sz w:val="22"/>
          <w:szCs w:val="22"/>
        </w:rPr>
        <w:t xml:space="preserve"> </w:t>
      </w:r>
      <w:r w:rsidR="00E64523" w:rsidRPr="009214F2">
        <w:rPr>
          <w:rFonts w:ascii="Century Gothic" w:hAnsi="Century Gothic" w:cs="Calibri"/>
          <w:sz w:val="22"/>
          <w:szCs w:val="22"/>
        </w:rPr>
        <w:t>če o tem zavarovanec predloži verodostojne listine (dobavnica, račun, pogodba, ipd.), vendar največ do 10</w:t>
      </w:r>
      <w:r w:rsidR="009A27FD" w:rsidRPr="009214F2">
        <w:rPr>
          <w:rFonts w:ascii="Century Gothic" w:hAnsi="Century Gothic" w:cs="Calibri"/>
          <w:sz w:val="22"/>
          <w:szCs w:val="22"/>
        </w:rPr>
        <w:t xml:space="preserve"> </w:t>
      </w:r>
      <w:r w:rsidR="00E64523" w:rsidRPr="009214F2">
        <w:rPr>
          <w:rFonts w:ascii="Century Gothic" w:hAnsi="Century Gothic" w:cs="Calibri"/>
          <w:sz w:val="22"/>
          <w:szCs w:val="22"/>
        </w:rPr>
        <w:t>% skupne vrednosti predmetov zavarovanja, vendar ne več kot 1.000.000,00 EUR, za kar pa je izvajalec zavarovanja upravičen do pripadajoče premije</w:t>
      </w:r>
      <w:r w:rsidRPr="005B57E4">
        <w:rPr>
          <w:rFonts w:ascii="Century Gothic" w:hAnsi="Century Gothic" w:cs="Calibri"/>
          <w:sz w:val="22"/>
          <w:szCs w:val="22"/>
        </w:rPr>
        <w:t>.</w:t>
      </w:r>
    </w:p>
    <w:p w14:paraId="4A35171C" w14:textId="77777777" w:rsidR="00D75B8F" w:rsidRPr="005B57E4" w:rsidRDefault="00D75B8F" w:rsidP="005B57E4">
      <w:pPr>
        <w:spacing w:line="276" w:lineRule="auto"/>
        <w:jc w:val="both"/>
        <w:rPr>
          <w:rFonts w:ascii="Century Gothic" w:hAnsi="Century Gothic" w:cs="Calibri"/>
          <w:sz w:val="22"/>
          <w:szCs w:val="22"/>
        </w:rPr>
      </w:pPr>
    </w:p>
    <w:p w14:paraId="71C476D1" w14:textId="77777777" w:rsidR="00D75B8F" w:rsidRPr="005B57E4" w:rsidRDefault="00D75B8F"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90F347A" w14:textId="77777777" w:rsidR="00D75B8F" w:rsidRPr="005B57E4" w:rsidRDefault="00D75B8F" w:rsidP="005B57E4">
      <w:pPr>
        <w:spacing w:line="276" w:lineRule="auto"/>
        <w:jc w:val="both"/>
        <w:rPr>
          <w:rFonts w:ascii="Century Gothic" w:hAnsi="Century Gothic" w:cs="Calibri"/>
          <w:sz w:val="22"/>
          <w:szCs w:val="22"/>
        </w:rPr>
      </w:pPr>
    </w:p>
    <w:p w14:paraId="775CEC3B" w14:textId="4E103559"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Zavarovalne storitve se izvajalec zaveže opraviti na osnovi in skladno z določili te pogodbe, </w:t>
      </w:r>
      <w:r w:rsidR="005B57E4">
        <w:rPr>
          <w:rFonts w:ascii="Century Gothic" w:hAnsi="Century Gothic" w:cs="Calibri"/>
          <w:sz w:val="22"/>
          <w:szCs w:val="22"/>
        </w:rPr>
        <w:t>ponudbene dokumentacije z</w:t>
      </w:r>
      <w:r w:rsidRPr="005B57E4">
        <w:rPr>
          <w:rFonts w:ascii="Century Gothic" w:hAnsi="Century Gothic" w:cs="Calibri"/>
          <w:sz w:val="22"/>
          <w:szCs w:val="22"/>
        </w:rPr>
        <w:t xml:space="preserve"> dne .........., </w:t>
      </w:r>
      <w:r w:rsidR="006774D7">
        <w:rPr>
          <w:rFonts w:ascii="Century Gothic" w:hAnsi="Century Gothic" w:cs="Calibri"/>
          <w:sz w:val="22"/>
          <w:szCs w:val="22"/>
        </w:rPr>
        <w:t>Zavarovalno tehnične dokumentacije,</w:t>
      </w:r>
      <w:r w:rsidRPr="005B57E4">
        <w:rPr>
          <w:rFonts w:ascii="Century Gothic" w:hAnsi="Century Gothic" w:cs="Calibri"/>
          <w:sz w:val="22"/>
          <w:szCs w:val="22"/>
        </w:rPr>
        <w:t xml:space="preserve"> z navodili in zahtevami naročnika iz dokumentacije</w:t>
      </w:r>
      <w:r w:rsidR="005B57E4">
        <w:rPr>
          <w:rFonts w:ascii="Century Gothic" w:hAnsi="Century Gothic" w:cs="Calibri"/>
          <w:sz w:val="22"/>
          <w:szCs w:val="22"/>
        </w:rPr>
        <w:t xml:space="preserve"> v zvezi z oddajo javnega naročila</w:t>
      </w:r>
      <w:r w:rsidR="006774D7">
        <w:rPr>
          <w:rFonts w:ascii="Century Gothic" w:hAnsi="Century Gothic" w:cs="Calibri"/>
          <w:sz w:val="22"/>
          <w:szCs w:val="22"/>
        </w:rPr>
        <w:t xml:space="preserve"> ter s predpisi, standardi in ostalo zakonodajo, ki je predvidena za področje zavarovanja</w:t>
      </w:r>
      <w:r w:rsidRPr="005B57E4">
        <w:rPr>
          <w:rFonts w:ascii="Century Gothic" w:hAnsi="Century Gothic" w:cs="Calibri"/>
          <w:sz w:val="22"/>
          <w:szCs w:val="22"/>
        </w:rPr>
        <w:t>.</w:t>
      </w:r>
    </w:p>
    <w:p w14:paraId="42DF9150" w14:textId="77777777" w:rsidR="00D75B8F" w:rsidRPr="005B57E4" w:rsidRDefault="00D75B8F" w:rsidP="005B57E4">
      <w:pPr>
        <w:spacing w:line="276" w:lineRule="auto"/>
        <w:jc w:val="both"/>
        <w:rPr>
          <w:rFonts w:ascii="Century Gothic" w:hAnsi="Century Gothic" w:cs="Calibri"/>
          <w:sz w:val="22"/>
          <w:szCs w:val="22"/>
        </w:rPr>
      </w:pPr>
    </w:p>
    <w:p w14:paraId="15D689E6"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Zavarovalne storitve se opravljajo skladno s splošnimi pogoji izvajalca, v kolikor niso v nasprotju z dokumenti, navedenimi v prejšnjem odstavku tega člena.</w:t>
      </w:r>
    </w:p>
    <w:p w14:paraId="6274FC3E" w14:textId="77777777" w:rsidR="00D75B8F" w:rsidRPr="005B57E4" w:rsidRDefault="00D75B8F" w:rsidP="005B57E4">
      <w:pPr>
        <w:spacing w:line="276" w:lineRule="auto"/>
        <w:jc w:val="both"/>
        <w:rPr>
          <w:rFonts w:ascii="Century Gothic" w:hAnsi="Century Gothic" w:cs="Calibri"/>
          <w:sz w:val="22"/>
          <w:szCs w:val="22"/>
        </w:rPr>
      </w:pPr>
    </w:p>
    <w:p w14:paraId="3CFDBF80" w14:textId="77777777" w:rsidR="00D75B8F" w:rsidRPr="005B57E4" w:rsidRDefault="00D75B8F"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DA85755" w14:textId="77777777" w:rsidR="00D75B8F" w:rsidRPr="005B57E4" w:rsidRDefault="00D75B8F" w:rsidP="005B57E4">
      <w:pPr>
        <w:spacing w:line="276" w:lineRule="auto"/>
        <w:jc w:val="both"/>
        <w:rPr>
          <w:rFonts w:ascii="Century Gothic" w:hAnsi="Century Gothic" w:cs="Calibri"/>
          <w:sz w:val="22"/>
          <w:szCs w:val="22"/>
        </w:rPr>
      </w:pPr>
    </w:p>
    <w:p w14:paraId="6E2B3CCE"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Med letom nabavljena nova sredstva, zgrajeni ali adaptirani gradbeni objekti (nove investicije) so zajeti v zavarovanje. Vrednost novih investicij, ki presegajo 10 % vrednosti ostalih zavarovanih stvari, naročnik sporoči izvajalcu ob prevzemu. Sprememba zavarovalnega jamstva med trajanjem zavarovanja se opravi na osnovi obračuna letne zavarovalne premije glede na nastalo spremembo po načelu »prorata« in se opravi končni obračun.</w:t>
      </w:r>
    </w:p>
    <w:p w14:paraId="0BC89E74" w14:textId="77777777" w:rsidR="004E0202" w:rsidRDefault="004E0202" w:rsidP="005B57E4">
      <w:pPr>
        <w:spacing w:line="276" w:lineRule="auto"/>
        <w:jc w:val="both"/>
        <w:rPr>
          <w:rFonts w:ascii="Century Gothic" w:hAnsi="Century Gothic" w:cs="Calibri"/>
          <w:sz w:val="22"/>
          <w:szCs w:val="22"/>
        </w:rPr>
      </w:pPr>
    </w:p>
    <w:p w14:paraId="2526C46C" w14:textId="77777777" w:rsidR="003565AB" w:rsidRPr="005B57E4" w:rsidRDefault="003565AB" w:rsidP="005B57E4">
      <w:pPr>
        <w:spacing w:line="276" w:lineRule="auto"/>
        <w:jc w:val="both"/>
        <w:rPr>
          <w:rFonts w:ascii="Century Gothic" w:hAnsi="Century Gothic" w:cs="Calibri"/>
          <w:sz w:val="22"/>
          <w:szCs w:val="22"/>
        </w:rPr>
      </w:pPr>
    </w:p>
    <w:p w14:paraId="2A73861C" w14:textId="77777777" w:rsidR="00D75B8F" w:rsidRPr="005B57E4" w:rsidRDefault="00D75B8F"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lastRenderedPageBreak/>
        <w:t>člen</w:t>
      </w:r>
    </w:p>
    <w:p w14:paraId="2CEC9BF7" w14:textId="77777777" w:rsidR="00D75B8F" w:rsidRPr="005B57E4" w:rsidRDefault="00D75B8F" w:rsidP="005B57E4">
      <w:pPr>
        <w:spacing w:line="276" w:lineRule="auto"/>
        <w:jc w:val="both"/>
        <w:rPr>
          <w:rFonts w:ascii="Century Gothic" w:hAnsi="Century Gothic" w:cs="Calibri"/>
          <w:sz w:val="22"/>
          <w:szCs w:val="22"/>
        </w:rPr>
      </w:pPr>
    </w:p>
    <w:p w14:paraId="0C282AA0"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si pridržuje pravico do spremembe predmeta te pogodbe ves čas trajanja pogodbe. Spremembe predmeta pogodbe</w:t>
      </w:r>
      <w:r w:rsidR="000839B5" w:rsidRPr="005B57E4">
        <w:rPr>
          <w:rFonts w:ascii="Century Gothic" w:hAnsi="Century Gothic" w:cs="Calibri"/>
          <w:sz w:val="22"/>
          <w:szCs w:val="22"/>
        </w:rPr>
        <w:t>, ki so širše od sprememb iz prejšnjega člena te pogodbe,</w:t>
      </w:r>
      <w:r w:rsidRPr="005B57E4">
        <w:rPr>
          <w:rFonts w:ascii="Century Gothic" w:hAnsi="Century Gothic" w:cs="Calibri"/>
          <w:sz w:val="22"/>
          <w:szCs w:val="22"/>
        </w:rPr>
        <w:t xml:space="preserve"> se lahko nanašajo na:</w:t>
      </w:r>
    </w:p>
    <w:p w14:paraId="7BF7F212" w14:textId="77777777" w:rsidR="00D75B8F" w:rsidRPr="005B57E4" w:rsidRDefault="00D75B8F" w:rsidP="005B57E4">
      <w:pPr>
        <w:pStyle w:val="ListParagraph"/>
        <w:numPr>
          <w:ilvl w:val="0"/>
          <w:numId w:val="44"/>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obseg premoženja, ki je predmet zavarovanja ali </w:t>
      </w:r>
    </w:p>
    <w:p w14:paraId="720E9459" w14:textId="77777777" w:rsidR="00D75B8F" w:rsidRPr="005B57E4" w:rsidRDefault="00D75B8F" w:rsidP="005B57E4">
      <w:pPr>
        <w:pStyle w:val="ListParagraph"/>
        <w:numPr>
          <w:ilvl w:val="0"/>
          <w:numId w:val="44"/>
        </w:numPr>
        <w:spacing w:line="276" w:lineRule="auto"/>
        <w:jc w:val="both"/>
        <w:rPr>
          <w:rFonts w:ascii="Century Gothic" w:hAnsi="Century Gothic" w:cs="Calibri"/>
          <w:sz w:val="22"/>
          <w:szCs w:val="22"/>
        </w:rPr>
      </w:pPr>
      <w:r w:rsidRPr="005B57E4">
        <w:rPr>
          <w:rFonts w:ascii="Century Gothic" w:hAnsi="Century Gothic" w:cs="Calibri"/>
          <w:sz w:val="22"/>
          <w:szCs w:val="22"/>
        </w:rPr>
        <w:t>spremembe vrste zavarovanj glede na naročnikove potrebe tekom obdobja trajanja te pogodbe.</w:t>
      </w:r>
    </w:p>
    <w:p w14:paraId="345E0541" w14:textId="77777777" w:rsidR="00D75B8F" w:rsidRPr="005B57E4" w:rsidRDefault="00D75B8F" w:rsidP="005B57E4">
      <w:pPr>
        <w:spacing w:line="276" w:lineRule="auto"/>
        <w:jc w:val="both"/>
        <w:rPr>
          <w:rFonts w:ascii="Century Gothic" w:hAnsi="Century Gothic" w:cs="Calibri"/>
          <w:sz w:val="22"/>
          <w:szCs w:val="22"/>
        </w:rPr>
      </w:pPr>
    </w:p>
    <w:p w14:paraId="15FC703F"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je dolžan vsa dodatna zavarovanja, ki se nanašajo na primere iz prve alineje prvega odstavka tega člena, zavarovati pod pogoji iz prvega odstavka drugega člena te pogodbe ter skladno z načinom izračuna mesečne vrednosti, na katerem je temeljil izračun skupne vrednosti te pogodbe.</w:t>
      </w:r>
    </w:p>
    <w:p w14:paraId="106AEE5E" w14:textId="77777777" w:rsidR="00D75B8F" w:rsidRPr="005B57E4" w:rsidRDefault="00D75B8F" w:rsidP="005B57E4">
      <w:pPr>
        <w:spacing w:line="276" w:lineRule="auto"/>
        <w:jc w:val="both"/>
        <w:rPr>
          <w:rFonts w:ascii="Century Gothic" w:hAnsi="Century Gothic" w:cs="Calibri"/>
          <w:b/>
          <w:sz w:val="22"/>
          <w:szCs w:val="22"/>
        </w:rPr>
      </w:pPr>
    </w:p>
    <w:p w14:paraId="71473894" w14:textId="2199D6F5"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Vse spremembe predmeta te pogodbe na podlagi tega člena, se sklenejo v pisni obliki </w:t>
      </w:r>
      <w:r w:rsidR="005E6559">
        <w:rPr>
          <w:rFonts w:ascii="Century Gothic" w:hAnsi="Century Gothic" w:cs="Calibri"/>
          <w:sz w:val="22"/>
          <w:szCs w:val="22"/>
        </w:rPr>
        <w:t>dodatka</w:t>
      </w:r>
      <w:r w:rsidRPr="005B57E4">
        <w:rPr>
          <w:rFonts w:ascii="Century Gothic" w:hAnsi="Century Gothic" w:cs="Calibri"/>
          <w:sz w:val="22"/>
          <w:szCs w:val="22"/>
        </w:rPr>
        <w:t xml:space="preserve"> k tej pogodbi. Izvajalec je dolžan dodatna zavarovanja oziroma spremembe v zavarovalnih policah opraviti v roku 5 delovnih dni po sklenitvi </w:t>
      </w:r>
      <w:r w:rsidR="005E6559">
        <w:rPr>
          <w:rFonts w:ascii="Century Gothic" w:hAnsi="Century Gothic" w:cs="Calibri"/>
          <w:sz w:val="22"/>
          <w:szCs w:val="22"/>
        </w:rPr>
        <w:t>dodatka k tej pogodbi</w:t>
      </w:r>
      <w:r w:rsidRPr="005B57E4">
        <w:rPr>
          <w:rFonts w:ascii="Century Gothic" w:hAnsi="Century Gothic" w:cs="Calibri"/>
          <w:sz w:val="22"/>
          <w:szCs w:val="22"/>
        </w:rPr>
        <w:t xml:space="preserve">, v kolikor ni z </w:t>
      </w:r>
      <w:r w:rsidR="005E6559">
        <w:rPr>
          <w:rFonts w:ascii="Century Gothic" w:hAnsi="Century Gothic" w:cs="Calibri"/>
          <w:sz w:val="22"/>
          <w:szCs w:val="22"/>
        </w:rPr>
        <w:t>dodatkom k tej pogodbi</w:t>
      </w:r>
      <w:r w:rsidRPr="005B57E4">
        <w:rPr>
          <w:rFonts w:ascii="Century Gothic" w:hAnsi="Century Gothic" w:cs="Calibri"/>
          <w:sz w:val="22"/>
          <w:szCs w:val="22"/>
        </w:rPr>
        <w:t xml:space="preserve"> dogovorjen drugačen datum.</w:t>
      </w:r>
      <w:r w:rsidR="00A15F56">
        <w:rPr>
          <w:rFonts w:ascii="Century Gothic" w:hAnsi="Century Gothic" w:cs="Calibri"/>
          <w:sz w:val="22"/>
          <w:szCs w:val="22"/>
        </w:rPr>
        <w:t xml:space="preserve">  </w:t>
      </w:r>
    </w:p>
    <w:p w14:paraId="54527AF4" w14:textId="77777777" w:rsidR="007D1FDD" w:rsidRPr="005B57E4" w:rsidRDefault="007D1FDD" w:rsidP="005B57E4">
      <w:pPr>
        <w:spacing w:line="276" w:lineRule="auto"/>
        <w:jc w:val="both"/>
        <w:rPr>
          <w:rFonts w:ascii="Century Gothic" w:hAnsi="Century Gothic" w:cs="Calibri"/>
          <w:sz w:val="22"/>
          <w:szCs w:val="22"/>
        </w:rPr>
      </w:pPr>
    </w:p>
    <w:p w14:paraId="7B43BFC6" w14:textId="77777777" w:rsidR="004E0202" w:rsidRPr="005B57E4" w:rsidRDefault="004E0202"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712106AA" w14:textId="77777777" w:rsidR="000839B5" w:rsidRPr="005B57E4" w:rsidRDefault="000839B5" w:rsidP="005B57E4">
      <w:pPr>
        <w:spacing w:line="276" w:lineRule="auto"/>
        <w:jc w:val="both"/>
        <w:rPr>
          <w:rFonts w:ascii="Century Gothic" w:hAnsi="Century Gothic" w:cs="Calibri"/>
          <w:sz w:val="22"/>
          <w:szCs w:val="22"/>
        </w:rPr>
      </w:pPr>
    </w:p>
    <w:p w14:paraId="1B098BCA" w14:textId="77777777" w:rsidR="000839B5" w:rsidRPr="005B57E4" w:rsidRDefault="004E020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Ne glede na četrti in peti člen te pogodbe, ima naročnik pravico pred razširitvijo zavarovalne police na objekt, opremo ali napravo ipd., ki še ni vključena v zavarovanje, preveriti cene zavarovalnih premij za posamezno vrs</w:t>
      </w:r>
      <w:r w:rsidR="00AC6135">
        <w:rPr>
          <w:rFonts w:ascii="Century Gothic" w:hAnsi="Century Gothic" w:cs="Calibri"/>
          <w:sz w:val="22"/>
          <w:szCs w:val="22"/>
        </w:rPr>
        <w:t>to</w:t>
      </w:r>
      <w:r w:rsidRPr="005B57E4">
        <w:rPr>
          <w:rFonts w:ascii="Century Gothic" w:hAnsi="Century Gothic" w:cs="Calibri"/>
          <w:sz w:val="22"/>
          <w:szCs w:val="22"/>
        </w:rPr>
        <w:t xml:space="preserve"> </w:t>
      </w:r>
      <w:r w:rsidR="00AC6135">
        <w:rPr>
          <w:rFonts w:ascii="Century Gothic" w:hAnsi="Century Gothic" w:cs="Calibri"/>
          <w:sz w:val="22"/>
          <w:szCs w:val="22"/>
        </w:rPr>
        <w:t xml:space="preserve"> </w:t>
      </w:r>
      <w:r w:rsidRPr="005B57E4">
        <w:rPr>
          <w:rFonts w:ascii="Century Gothic" w:hAnsi="Century Gothic" w:cs="Calibri"/>
          <w:sz w:val="22"/>
          <w:szCs w:val="22"/>
        </w:rPr>
        <w:t xml:space="preserve">zavarovanja za ta predmet (objekt, opremo, </w:t>
      </w:r>
      <w:r w:rsidR="00966E83" w:rsidRPr="005B57E4">
        <w:rPr>
          <w:rFonts w:ascii="Century Gothic" w:hAnsi="Century Gothic" w:cs="Calibri"/>
          <w:sz w:val="22"/>
          <w:szCs w:val="22"/>
        </w:rPr>
        <w:t xml:space="preserve">zaloge, </w:t>
      </w:r>
      <w:r w:rsidRPr="005B57E4">
        <w:rPr>
          <w:rFonts w:ascii="Century Gothic" w:hAnsi="Century Gothic" w:cs="Calibri"/>
          <w:sz w:val="22"/>
          <w:szCs w:val="22"/>
        </w:rPr>
        <w:t>napravo ipd.), na trgu. V primeru, da pri tem pridobi ugodnejšo ponudbo, sme naročnik posamezni predmet zavarovanja (objekt, opremo, napravo itd.) zavarovati pri drugemu ponudniku zavarovalnih storitev brez finančnih ali drugih obveznosti do izvajalca.</w:t>
      </w:r>
    </w:p>
    <w:p w14:paraId="58448ABD" w14:textId="77777777" w:rsidR="000839B5" w:rsidRDefault="000839B5" w:rsidP="005B57E4">
      <w:pPr>
        <w:spacing w:line="276" w:lineRule="auto"/>
        <w:jc w:val="both"/>
        <w:rPr>
          <w:rFonts w:ascii="Century Gothic" w:hAnsi="Century Gothic" w:cs="Calibri"/>
          <w:b/>
          <w:sz w:val="22"/>
          <w:szCs w:val="22"/>
        </w:rPr>
      </w:pPr>
    </w:p>
    <w:p w14:paraId="0F55E3FD" w14:textId="77777777" w:rsidR="00C92699" w:rsidRPr="005B57E4" w:rsidRDefault="00C92699" w:rsidP="005B57E4">
      <w:pPr>
        <w:spacing w:line="276" w:lineRule="auto"/>
        <w:jc w:val="both"/>
        <w:rPr>
          <w:rFonts w:ascii="Century Gothic" w:hAnsi="Century Gothic" w:cs="Calibri"/>
          <w:b/>
          <w:sz w:val="22"/>
          <w:szCs w:val="22"/>
        </w:rPr>
      </w:pPr>
    </w:p>
    <w:p w14:paraId="588B6401"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I</w:t>
      </w:r>
      <w:r w:rsidR="000839B5" w:rsidRPr="005B57E4">
        <w:rPr>
          <w:rFonts w:ascii="Century Gothic" w:hAnsi="Century Gothic" w:cs="Calibri"/>
          <w:b/>
          <w:sz w:val="22"/>
          <w:szCs w:val="22"/>
        </w:rPr>
        <w:t>II</w:t>
      </w:r>
      <w:r w:rsidRPr="005B57E4">
        <w:rPr>
          <w:rFonts w:ascii="Century Gothic" w:hAnsi="Century Gothic" w:cs="Calibri"/>
          <w:b/>
          <w:sz w:val="22"/>
          <w:szCs w:val="22"/>
        </w:rPr>
        <w:t>. ZAVAROVALNO OBDOBJE</w:t>
      </w:r>
    </w:p>
    <w:p w14:paraId="7688510D" w14:textId="77777777" w:rsidR="00D75B8F" w:rsidRPr="005B57E4" w:rsidRDefault="00D75B8F" w:rsidP="005B57E4">
      <w:pPr>
        <w:spacing w:line="276" w:lineRule="auto"/>
        <w:jc w:val="both"/>
        <w:rPr>
          <w:rFonts w:ascii="Century Gothic" w:hAnsi="Century Gothic" w:cs="Calibri"/>
          <w:sz w:val="22"/>
          <w:szCs w:val="22"/>
        </w:rPr>
      </w:pPr>
    </w:p>
    <w:p w14:paraId="669A65FE" w14:textId="77777777" w:rsidR="00D75B8F" w:rsidRPr="005B57E4" w:rsidRDefault="00D75B8F"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4C47AE4B" w14:textId="77777777" w:rsidR="00D75B8F" w:rsidRPr="005B57E4" w:rsidRDefault="00D75B8F" w:rsidP="005B57E4">
      <w:pPr>
        <w:spacing w:line="276" w:lineRule="auto"/>
        <w:jc w:val="both"/>
        <w:rPr>
          <w:rFonts w:ascii="Century Gothic" w:hAnsi="Century Gothic" w:cs="Calibri"/>
          <w:sz w:val="22"/>
          <w:szCs w:val="22"/>
        </w:rPr>
      </w:pPr>
    </w:p>
    <w:p w14:paraId="74F65819" w14:textId="565E4B36" w:rsidR="00D75B8F" w:rsidRPr="005B57E4" w:rsidRDefault="00D75B8F" w:rsidP="005B57E4">
      <w:pPr>
        <w:spacing w:line="276" w:lineRule="auto"/>
        <w:jc w:val="both"/>
        <w:rPr>
          <w:rFonts w:ascii="Century Gothic" w:hAnsi="Century Gothic" w:cs="Calibri"/>
          <w:sz w:val="22"/>
          <w:szCs w:val="22"/>
        </w:rPr>
      </w:pPr>
      <w:r w:rsidRPr="00DE1FC9">
        <w:rPr>
          <w:rFonts w:ascii="Century Gothic" w:hAnsi="Century Gothic" w:cs="Calibri"/>
          <w:sz w:val="22"/>
          <w:szCs w:val="22"/>
        </w:rPr>
        <w:t xml:space="preserve">Pogodba se sklepa za zavarovalno obdobje od </w:t>
      </w:r>
      <w:r w:rsidR="00DE1FC9" w:rsidRPr="00DE1FC9">
        <w:rPr>
          <w:rFonts w:ascii="Century Gothic" w:hAnsi="Century Gothic" w:cs="Calibri"/>
          <w:sz w:val="22"/>
          <w:szCs w:val="22"/>
        </w:rPr>
        <w:t>15. 9. 2023</w:t>
      </w:r>
      <w:r w:rsidR="005B57E4" w:rsidRPr="00DE1FC9">
        <w:rPr>
          <w:rFonts w:ascii="Century Gothic" w:hAnsi="Century Gothic" w:cs="Calibri"/>
          <w:sz w:val="22"/>
          <w:szCs w:val="22"/>
        </w:rPr>
        <w:t xml:space="preserve"> </w:t>
      </w:r>
      <w:r w:rsidRPr="00DE1FC9">
        <w:rPr>
          <w:rFonts w:ascii="Century Gothic" w:hAnsi="Century Gothic" w:cs="Calibri"/>
          <w:sz w:val="22"/>
          <w:szCs w:val="22"/>
        </w:rPr>
        <w:t xml:space="preserve">od 00:00 ure do </w:t>
      </w:r>
      <w:r w:rsidR="00DE1FC9" w:rsidRPr="00DE1FC9">
        <w:rPr>
          <w:rFonts w:ascii="Century Gothic" w:hAnsi="Century Gothic" w:cs="Calibri"/>
          <w:sz w:val="22"/>
          <w:szCs w:val="22"/>
        </w:rPr>
        <w:t>15. 9. 2027</w:t>
      </w:r>
      <w:r w:rsidRPr="00DE1FC9">
        <w:rPr>
          <w:rFonts w:ascii="Century Gothic" w:hAnsi="Century Gothic" w:cs="Calibri"/>
          <w:sz w:val="22"/>
          <w:szCs w:val="22"/>
        </w:rPr>
        <w:t xml:space="preserve"> do 24:00 ure (v nadaljnjem besedilu: </w:t>
      </w:r>
      <w:r w:rsidRPr="00DE1FC9">
        <w:rPr>
          <w:rFonts w:ascii="Century Gothic" w:hAnsi="Century Gothic" w:cs="Calibri"/>
          <w:b/>
          <w:sz w:val="22"/>
          <w:szCs w:val="22"/>
        </w:rPr>
        <w:t>zavarovalno obdobje</w:t>
      </w:r>
      <w:r w:rsidRPr="00DE1FC9">
        <w:rPr>
          <w:rFonts w:ascii="Century Gothic" w:hAnsi="Century Gothic" w:cs="Calibri"/>
          <w:sz w:val="22"/>
          <w:szCs w:val="22"/>
        </w:rPr>
        <w:t>).</w:t>
      </w:r>
      <w:r w:rsidRPr="005B57E4">
        <w:rPr>
          <w:rFonts w:ascii="Century Gothic" w:hAnsi="Century Gothic" w:cs="Calibri"/>
          <w:sz w:val="22"/>
          <w:szCs w:val="22"/>
        </w:rPr>
        <w:t xml:space="preserve"> </w:t>
      </w:r>
      <w:r w:rsidR="00634EEB">
        <w:rPr>
          <w:rFonts w:ascii="Century Gothic" w:hAnsi="Century Gothic" w:cs="Calibri"/>
          <w:sz w:val="22"/>
          <w:szCs w:val="22"/>
        </w:rPr>
        <w:t xml:space="preserve">  </w:t>
      </w:r>
    </w:p>
    <w:p w14:paraId="45F91F26" w14:textId="77777777" w:rsidR="00D75B8F" w:rsidRDefault="00D75B8F" w:rsidP="005B57E4">
      <w:pPr>
        <w:spacing w:line="276" w:lineRule="auto"/>
        <w:jc w:val="both"/>
        <w:rPr>
          <w:rFonts w:ascii="Century Gothic" w:hAnsi="Century Gothic" w:cs="Calibri"/>
          <w:b/>
          <w:sz w:val="22"/>
          <w:szCs w:val="22"/>
        </w:rPr>
      </w:pPr>
    </w:p>
    <w:p w14:paraId="5259AE8A" w14:textId="77777777" w:rsidR="00C92699" w:rsidRPr="005B57E4" w:rsidRDefault="00C92699" w:rsidP="005B57E4">
      <w:pPr>
        <w:spacing w:line="276" w:lineRule="auto"/>
        <w:jc w:val="both"/>
        <w:rPr>
          <w:rFonts w:ascii="Century Gothic" w:hAnsi="Century Gothic" w:cs="Calibri"/>
          <w:b/>
          <w:sz w:val="22"/>
          <w:szCs w:val="22"/>
        </w:rPr>
      </w:pPr>
    </w:p>
    <w:p w14:paraId="012CDAB6"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I</w:t>
      </w:r>
      <w:r w:rsidR="000839B5" w:rsidRPr="005B57E4">
        <w:rPr>
          <w:rFonts w:ascii="Century Gothic" w:hAnsi="Century Gothic" w:cs="Calibri"/>
          <w:b/>
          <w:sz w:val="22"/>
          <w:szCs w:val="22"/>
        </w:rPr>
        <w:t>V</w:t>
      </w:r>
      <w:r w:rsidRPr="005B57E4">
        <w:rPr>
          <w:rFonts w:ascii="Century Gothic" w:hAnsi="Century Gothic" w:cs="Calibri"/>
          <w:b/>
          <w:sz w:val="22"/>
          <w:szCs w:val="22"/>
        </w:rPr>
        <w:t>. POGODBENA VREDNOST</w:t>
      </w:r>
      <w:r w:rsidR="00234382" w:rsidRPr="005B57E4">
        <w:rPr>
          <w:rFonts w:ascii="Century Gothic" w:hAnsi="Century Gothic" w:cs="Calibri"/>
          <w:b/>
          <w:sz w:val="22"/>
          <w:szCs w:val="22"/>
        </w:rPr>
        <w:t xml:space="preserve"> IN NAČIN OBRAČUNA</w:t>
      </w:r>
    </w:p>
    <w:p w14:paraId="30CF2CCB" w14:textId="77777777" w:rsidR="00B86C5E" w:rsidRPr="005B57E4" w:rsidRDefault="00B86C5E" w:rsidP="005B57E4">
      <w:pPr>
        <w:spacing w:line="276" w:lineRule="auto"/>
        <w:rPr>
          <w:rFonts w:ascii="Century Gothic" w:hAnsi="Century Gothic" w:cs="Calibri"/>
          <w:sz w:val="22"/>
          <w:szCs w:val="22"/>
        </w:rPr>
      </w:pPr>
    </w:p>
    <w:p w14:paraId="16F635D3"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7E7BA8F7" w14:textId="77777777" w:rsidR="00234382" w:rsidRPr="005B57E4" w:rsidRDefault="00234382" w:rsidP="005B57E4">
      <w:pPr>
        <w:spacing w:line="276" w:lineRule="auto"/>
        <w:jc w:val="both"/>
        <w:rPr>
          <w:rFonts w:ascii="Century Gothic" w:hAnsi="Century Gothic" w:cs="Calibri"/>
          <w:sz w:val="22"/>
          <w:szCs w:val="22"/>
        </w:rPr>
      </w:pPr>
    </w:p>
    <w:p w14:paraId="690E14F6" w14:textId="77777777" w:rsidR="00D75B8F" w:rsidRPr="005B57E4" w:rsidRDefault="00D75B8F"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Vrednost storitev, ki so predmet te pogodbe, je določena </w:t>
      </w:r>
      <w:r w:rsidR="00966E83" w:rsidRPr="005B57E4">
        <w:rPr>
          <w:rFonts w:ascii="Century Gothic" w:hAnsi="Century Gothic" w:cs="Calibri"/>
          <w:sz w:val="22"/>
          <w:szCs w:val="22"/>
        </w:rPr>
        <w:t xml:space="preserve">v ponudbenem predračunu (ponudbi izvajalca), </w:t>
      </w:r>
      <w:r w:rsidRPr="005B57E4">
        <w:rPr>
          <w:rFonts w:ascii="Century Gothic" w:hAnsi="Century Gothic" w:cs="Calibri"/>
          <w:sz w:val="22"/>
          <w:szCs w:val="22"/>
        </w:rPr>
        <w:t xml:space="preserve">ki je priloga k tej pogodbi. </w:t>
      </w:r>
    </w:p>
    <w:p w14:paraId="5C4701F3" w14:textId="77777777" w:rsidR="00D75B8F" w:rsidRPr="005B57E4" w:rsidRDefault="00D75B8F" w:rsidP="005B57E4">
      <w:pPr>
        <w:spacing w:line="276" w:lineRule="auto"/>
        <w:jc w:val="both"/>
        <w:rPr>
          <w:rFonts w:ascii="Century Gothic" w:hAnsi="Century Gothic" w:cs="Calibri"/>
          <w:sz w:val="22"/>
          <w:szCs w:val="22"/>
        </w:rPr>
      </w:pPr>
    </w:p>
    <w:p w14:paraId="2B22A64A" w14:textId="77777777" w:rsidR="008E6B79"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Na dan sklenitve te pogodbe znaša skupni seštevek letnih zavarovalnih premij (v nadaljnjem besedilu: skupna premija) </w:t>
      </w:r>
      <w:r w:rsidR="003E1F09">
        <w:rPr>
          <w:rFonts w:ascii="Century Gothic" w:hAnsi="Century Gothic" w:cs="Calibri"/>
          <w:sz w:val="22"/>
          <w:szCs w:val="22"/>
        </w:rPr>
        <w:t>……..</w:t>
      </w:r>
      <w:r w:rsidRPr="005B57E4">
        <w:rPr>
          <w:rFonts w:ascii="Century Gothic" w:hAnsi="Century Gothic" w:cs="Calibri"/>
          <w:sz w:val="22"/>
          <w:szCs w:val="22"/>
        </w:rPr>
        <w:t xml:space="preserve">… EUR brez DPZP oziroma z </w:t>
      </w:r>
      <w:r w:rsidRPr="003E1F09">
        <w:rPr>
          <w:rFonts w:ascii="Century Gothic" w:hAnsi="Century Gothic" w:cs="Calibri"/>
          <w:sz w:val="22"/>
          <w:szCs w:val="22"/>
        </w:rPr>
        <w:t xml:space="preserve">vključenim </w:t>
      </w:r>
      <w:r w:rsidR="00083288" w:rsidRPr="003E1F09">
        <w:rPr>
          <w:rFonts w:ascii="Century Gothic" w:hAnsi="Century Gothic" w:cs="Calibri"/>
          <w:sz w:val="22"/>
          <w:szCs w:val="22"/>
        </w:rPr>
        <w:t>8</w:t>
      </w:r>
      <w:r w:rsidRPr="003E1F09">
        <w:rPr>
          <w:rFonts w:ascii="Century Gothic" w:hAnsi="Century Gothic" w:cs="Calibri"/>
          <w:sz w:val="22"/>
          <w:szCs w:val="22"/>
        </w:rPr>
        <w:t>,5 %</w:t>
      </w:r>
      <w:r w:rsidRPr="005B57E4">
        <w:rPr>
          <w:rFonts w:ascii="Century Gothic" w:hAnsi="Century Gothic" w:cs="Calibri"/>
          <w:sz w:val="22"/>
          <w:szCs w:val="22"/>
        </w:rPr>
        <w:t xml:space="preserve"> DPZP </w:t>
      </w:r>
      <w:r w:rsidR="003E1F09">
        <w:rPr>
          <w:rFonts w:ascii="Century Gothic" w:hAnsi="Century Gothic" w:cs="Calibri"/>
          <w:sz w:val="22"/>
          <w:szCs w:val="22"/>
        </w:rPr>
        <w:t>…….</w:t>
      </w:r>
      <w:r w:rsidRPr="005B57E4">
        <w:rPr>
          <w:rFonts w:ascii="Century Gothic" w:hAnsi="Century Gothic" w:cs="Calibri"/>
          <w:sz w:val="22"/>
          <w:szCs w:val="22"/>
        </w:rPr>
        <w:t>… EUR. Vsakršna morebitna sprememba davčne stopnje (višine DPZP), gre v korist oziroma breme naročnika.</w:t>
      </w:r>
    </w:p>
    <w:p w14:paraId="6B5224A5" w14:textId="77777777" w:rsidR="00300EE1" w:rsidRDefault="00300EE1" w:rsidP="005B57E4">
      <w:pPr>
        <w:spacing w:line="276" w:lineRule="auto"/>
        <w:jc w:val="both"/>
        <w:rPr>
          <w:rFonts w:ascii="Century Gothic" w:hAnsi="Century Gothic" w:cs="Calibri"/>
          <w:sz w:val="22"/>
          <w:szCs w:val="22"/>
        </w:rPr>
      </w:pPr>
    </w:p>
    <w:p w14:paraId="4954BDE2" w14:textId="6D19DF16" w:rsidR="00300EE1" w:rsidRPr="005B57E4" w:rsidRDefault="00300EE1" w:rsidP="005B57E4">
      <w:pPr>
        <w:spacing w:line="276" w:lineRule="auto"/>
        <w:jc w:val="both"/>
        <w:rPr>
          <w:rFonts w:ascii="Century Gothic" w:hAnsi="Century Gothic" w:cs="Calibri"/>
          <w:sz w:val="22"/>
          <w:szCs w:val="22"/>
        </w:rPr>
      </w:pPr>
      <w:r w:rsidRPr="00E31AEB">
        <w:rPr>
          <w:rFonts w:ascii="Century Gothic" w:hAnsi="Century Gothic" w:cs="Calibri"/>
          <w:sz w:val="22"/>
          <w:szCs w:val="22"/>
        </w:rPr>
        <w:t xml:space="preserve">Sredstva iz 2. odstavka tega člena ima občina za vsako leto posebej zagotovljena v proračunu na proračunski postavki </w:t>
      </w:r>
      <w:r w:rsidR="00854545" w:rsidRPr="00E31AEB">
        <w:rPr>
          <w:rFonts w:ascii="Century Gothic" w:hAnsi="Century Gothic" w:cs="Calibri"/>
          <w:sz w:val="22"/>
          <w:szCs w:val="22"/>
        </w:rPr>
        <w:t>…</w:t>
      </w:r>
      <w:r w:rsidRPr="00E31AEB">
        <w:rPr>
          <w:rFonts w:ascii="Century Gothic" w:hAnsi="Century Gothic" w:cs="Calibri"/>
          <w:sz w:val="22"/>
          <w:szCs w:val="22"/>
        </w:rPr>
        <w:t>.</w:t>
      </w:r>
    </w:p>
    <w:p w14:paraId="53056F53" w14:textId="77777777" w:rsidR="008E6B79" w:rsidRPr="005B57E4" w:rsidRDefault="008E6B79" w:rsidP="005B57E4">
      <w:pPr>
        <w:spacing w:line="276" w:lineRule="auto"/>
        <w:jc w:val="both"/>
        <w:rPr>
          <w:rFonts w:ascii="Century Gothic" w:hAnsi="Century Gothic" w:cs="Calibri"/>
          <w:b/>
          <w:sz w:val="22"/>
          <w:szCs w:val="22"/>
        </w:rPr>
      </w:pPr>
    </w:p>
    <w:p w14:paraId="128CB665" w14:textId="77777777"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 skupni premiji so zajeti vsi tehnični popusti oz. doplačila na temeljno premijo, vsi priznani komercialni (paketni) popusti idr. </w:t>
      </w:r>
    </w:p>
    <w:p w14:paraId="3F8532AC" w14:textId="77777777" w:rsidR="003005D9" w:rsidRDefault="003005D9" w:rsidP="005B57E4">
      <w:pPr>
        <w:spacing w:line="276" w:lineRule="auto"/>
        <w:jc w:val="both"/>
        <w:rPr>
          <w:rFonts w:ascii="Century Gothic" w:hAnsi="Century Gothic" w:cs="Calibri"/>
          <w:sz w:val="22"/>
          <w:szCs w:val="22"/>
        </w:rPr>
      </w:pPr>
    </w:p>
    <w:p w14:paraId="54E38F3D" w14:textId="3169B659"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Premijske stopnje morajo biti za vse vrste zavarovanj ves čas trajanja te pogodbe fiksne. Na spremembo premije lahko vpliva:</w:t>
      </w:r>
    </w:p>
    <w:p w14:paraId="38FAF14D" w14:textId="77777777" w:rsidR="00CD2EEB" w:rsidRPr="005B57E4" w:rsidRDefault="00CD2EEB" w:rsidP="005B57E4">
      <w:pPr>
        <w:pStyle w:val="ListParagraph"/>
        <w:numPr>
          <w:ilvl w:val="0"/>
          <w:numId w:val="42"/>
        </w:numPr>
        <w:spacing w:line="276" w:lineRule="auto"/>
        <w:jc w:val="both"/>
        <w:rPr>
          <w:rFonts w:ascii="Century Gothic" w:hAnsi="Century Gothic" w:cs="Calibri"/>
          <w:sz w:val="22"/>
          <w:szCs w:val="22"/>
        </w:rPr>
      </w:pPr>
      <w:r w:rsidRPr="005B57E4">
        <w:rPr>
          <w:rFonts w:ascii="Century Gothic" w:hAnsi="Century Gothic" w:cs="Calibri"/>
          <w:sz w:val="22"/>
          <w:szCs w:val="22"/>
        </w:rPr>
        <w:t>škodni rezultat iz zavarovanja strojeloma in odgovornosti ter</w:t>
      </w:r>
    </w:p>
    <w:p w14:paraId="0E07DE28" w14:textId="77777777" w:rsidR="00CD2EEB" w:rsidRPr="005B57E4" w:rsidRDefault="00CD2EEB" w:rsidP="005B57E4">
      <w:pPr>
        <w:pStyle w:val="ListParagraph"/>
        <w:numPr>
          <w:ilvl w:val="0"/>
          <w:numId w:val="42"/>
        </w:numPr>
        <w:spacing w:line="276" w:lineRule="auto"/>
        <w:jc w:val="both"/>
        <w:rPr>
          <w:rFonts w:ascii="Century Gothic" w:hAnsi="Century Gothic" w:cs="Calibri"/>
          <w:sz w:val="22"/>
          <w:szCs w:val="22"/>
        </w:rPr>
      </w:pPr>
      <w:r w:rsidRPr="005B57E4">
        <w:rPr>
          <w:rFonts w:ascii="Century Gothic" w:hAnsi="Century Gothic" w:cs="Calibri"/>
          <w:sz w:val="22"/>
          <w:szCs w:val="22"/>
        </w:rPr>
        <w:t>spremembe dejanskega obsega poslovnih sredstev in njihovih vrednosti.</w:t>
      </w:r>
    </w:p>
    <w:p w14:paraId="5EE26D6F" w14:textId="77777777" w:rsidR="00CD2EEB" w:rsidRPr="005B57E4" w:rsidRDefault="00CD2EEB" w:rsidP="005B57E4">
      <w:pPr>
        <w:spacing w:line="276" w:lineRule="auto"/>
        <w:jc w:val="both"/>
        <w:rPr>
          <w:rFonts w:ascii="Century Gothic" w:hAnsi="Century Gothic" w:cs="Calibri"/>
          <w:b/>
          <w:sz w:val="22"/>
          <w:szCs w:val="22"/>
        </w:rPr>
      </w:pPr>
    </w:p>
    <w:p w14:paraId="2F8D316A" w14:textId="6C92DD8E" w:rsidR="00CD2EEB" w:rsidRPr="005B57E4" w:rsidRDefault="00CD2EE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 zavarovalnih letih, ki sledijo letu sklenitve te pogodbe, se izhodišča (osnove) za izračun zavarovalne premije določijo oziroma korigirajo glede na dejanski obseg poslovnih sredstev ob upoštevanju sprememb za novo nabavljena, obogatena oziroma odtujena ali izločena sredstva. Izvajalec je dolžan naročnika vsako leto najkasneje do 15. marca opozoriti in pozvati k predložitvi podatkov o novem knjigovodskem stanju premoženja in zavarovalnih vsot za posamezne vrste zavarovanj za tekoče leto. V primeru spremembe višine skupne premije, pogodbeni stranki skleneta </w:t>
      </w:r>
      <w:r w:rsidR="005E6559">
        <w:rPr>
          <w:rFonts w:ascii="Century Gothic" w:hAnsi="Century Gothic" w:cs="Calibri"/>
          <w:sz w:val="22"/>
          <w:szCs w:val="22"/>
        </w:rPr>
        <w:t>dodatek k tej pogodbi</w:t>
      </w:r>
      <w:r w:rsidRPr="005B57E4">
        <w:rPr>
          <w:rFonts w:ascii="Century Gothic" w:hAnsi="Century Gothic" w:cs="Calibri"/>
          <w:sz w:val="22"/>
          <w:szCs w:val="22"/>
        </w:rPr>
        <w:t>, s katerim ugotovita višino skupne premije za posamezno zavarovalno leto.</w:t>
      </w:r>
      <w:r w:rsidR="005344CF">
        <w:rPr>
          <w:rFonts w:ascii="Century Gothic" w:hAnsi="Century Gothic" w:cs="Calibri"/>
          <w:sz w:val="22"/>
          <w:szCs w:val="22"/>
        </w:rPr>
        <w:t xml:space="preserve"> </w:t>
      </w:r>
    </w:p>
    <w:p w14:paraId="56AD6D2C" w14:textId="77777777" w:rsidR="00234382" w:rsidRPr="005B57E4" w:rsidRDefault="00234382" w:rsidP="005B57E4">
      <w:pPr>
        <w:spacing w:line="276" w:lineRule="auto"/>
        <w:jc w:val="both"/>
        <w:rPr>
          <w:rFonts w:ascii="Century Gothic" w:hAnsi="Century Gothic" w:cs="Calibri"/>
          <w:b/>
          <w:sz w:val="22"/>
          <w:szCs w:val="22"/>
        </w:rPr>
      </w:pPr>
    </w:p>
    <w:p w14:paraId="56421DA1" w14:textId="77777777" w:rsidR="00234382" w:rsidRPr="005B57E4" w:rsidRDefault="00234382"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417791DD" w14:textId="77777777" w:rsidR="00234382" w:rsidRPr="005B57E4" w:rsidRDefault="00234382" w:rsidP="005B57E4">
      <w:pPr>
        <w:spacing w:line="276" w:lineRule="auto"/>
        <w:jc w:val="both"/>
        <w:rPr>
          <w:rFonts w:ascii="Century Gothic" w:hAnsi="Century Gothic" w:cs="Calibri"/>
          <w:b/>
          <w:sz w:val="22"/>
          <w:szCs w:val="22"/>
        </w:rPr>
      </w:pPr>
    </w:p>
    <w:p w14:paraId="2323A61A" w14:textId="3AA22EC9"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Račun za plačilo zavarovalne </w:t>
      </w:r>
      <w:r w:rsidRPr="00C92699">
        <w:rPr>
          <w:rFonts w:ascii="Century Gothic" w:hAnsi="Century Gothic" w:cs="Calibri"/>
          <w:sz w:val="22"/>
          <w:szCs w:val="22"/>
        </w:rPr>
        <w:t>premije za vse zavarovalne vrste izvajalec izstavi naročniku enkrat letno in sicer</w:t>
      </w:r>
      <w:r w:rsidR="00AC6135" w:rsidRPr="00C92699">
        <w:rPr>
          <w:rFonts w:ascii="Century Gothic" w:hAnsi="Century Gothic" w:cs="Calibri"/>
          <w:sz w:val="22"/>
          <w:szCs w:val="22"/>
        </w:rPr>
        <w:t xml:space="preserve"> najkasneje</w:t>
      </w:r>
      <w:r w:rsidRPr="00C92699">
        <w:rPr>
          <w:rFonts w:ascii="Century Gothic" w:hAnsi="Century Gothic" w:cs="Calibri"/>
          <w:sz w:val="22"/>
          <w:szCs w:val="22"/>
        </w:rPr>
        <w:t xml:space="preserve"> </w:t>
      </w:r>
      <w:r w:rsidR="004F4422" w:rsidRPr="00C92699">
        <w:rPr>
          <w:rFonts w:ascii="Century Gothic" w:hAnsi="Century Gothic" w:cs="Calibri"/>
          <w:sz w:val="22"/>
          <w:szCs w:val="22"/>
        </w:rPr>
        <w:t xml:space="preserve">v mesecu </w:t>
      </w:r>
      <w:r w:rsidR="004F4422" w:rsidRPr="00C92699">
        <w:rPr>
          <w:rFonts w:ascii="Century Gothic" w:hAnsi="Century Gothic" w:cs="Calibri"/>
          <w:sz w:val="22"/>
          <w:szCs w:val="22"/>
          <w:u w:val="single"/>
        </w:rPr>
        <w:t>aprilu</w:t>
      </w:r>
      <w:r w:rsidR="004F4422" w:rsidRPr="00C92699">
        <w:rPr>
          <w:rFonts w:ascii="Century Gothic" w:hAnsi="Century Gothic" w:cs="Calibri"/>
          <w:sz w:val="22"/>
          <w:szCs w:val="22"/>
        </w:rPr>
        <w:t xml:space="preserve"> za</w:t>
      </w:r>
      <w:r w:rsidRPr="00C92699">
        <w:rPr>
          <w:rFonts w:ascii="Century Gothic" w:hAnsi="Century Gothic" w:cs="Calibri"/>
          <w:sz w:val="22"/>
          <w:szCs w:val="22"/>
        </w:rPr>
        <w:t xml:space="preserve"> tekoče</w:t>
      </w:r>
      <w:r w:rsidR="00DF6B3C" w:rsidRPr="00C92699">
        <w:rPr>
          <w:rFonts w:ascii="Century Gothic" w:hAnsi="Century Gothic" w:cs="Calibri"/>
          <w:sz w:val="22"/>
          <w:szCs w:val="22"/>
        </w:rPr>
        <w:t xml:space="preserve"> koledarsko</w:t>
      </w:r>
      <w:r w:rsidRPr="00C92699">
        <w:rPr>
          <w:rFonts w:ascii="Century Gothic" w:hAnsi="Century Gothic" w:cs="Calibri"/>
          <w:sz w:val="22"/>
          <w:szCs w:val="22"/>
        </w:rPr>
        <w:t xml:space="preserve"> leto</w:t>
      </w:r>
      <w:r w:rsidR="00AC6135" w:rsidRPr="00C92699">
        <w:rPr>
          <w:rFonts w:ascii="Century Gothic" w:hAnsi="Century Gothic" w:cs="Calibri"/>
          <w:sz w:val="22"/>
          <w:szCs w:val="22"/>
        </w:rPr>
        <w:t>; od 01.</w:t>
      </w:r>
      <w:r w:rsidR="00C92699">
        <w:rPr>
          <w:rFonts w:ascii="Century Gothic" w:hAnsi="Century Gothic" w:cs="Calibri"/>
          <w:sz w:val="22"/>
          <w:szCs w:val="22"/>
        </w:rPr>
        <w:t xml:space="preserve"> </w:t>
      </w:r>
      <w:r w:rsidR="00AC6135" w:rsidRPr="00C92699">
        <w:rPr>
          <w:rFonts w:ascii="Century Gothic" w:hAnsi="Century Gothic" w:cs="Calibri"/>
          <w:sz w:val="22"/>
          <w:szCs w:val="22"/>
        </w:rPr>
        <w:t>01.</w:t>
      </w:r>
      <w:r w:rsidR="00C92699">
        <w:rPr>
          <w:rFonts w:ascii="Century Gothic" w:hAnsi="Century Gothic" w:cs="Calibri"/>
          <w:sz w:val="22"/>
          <w:szCs w:val="22"/>
        </w:rPr>
        <w:t xml:space="preserve"> </w:t>
      </w:r>
      <w:r w:rsidR="00AC6135" w:rsidRPr="00C92699">
        <w:rPr>
          <w:rFonts w:ascii="Century Gothic" w:hAnsi="Century Gothic" w:cs="Calibri"/>
          <w:sz w:val="22"/>
          <w:szCs w:val="22"/>
        </w:rPr>
        <w:t>-</w:t>
      </w:r>
      <w:r w:rsidR="00C92699">
        <w:rPr>
          <w:rFonts w:ascii="Century Gothic" w:hAnsi="Century Gothic" w:cs="Calibri"/>
          <w:sz w:val="22"/>
          <w:szCs w:val="22"/>
        </w:rPr>
        <w:t xml:space="preserve"> </w:t>
      </w:r>
      <w:r w:rsidR="00AC6135" w:rsidRPr="00C92699">
        <w:rPr>
          <w:rFonts w:ascii="Century Gothic" w:hAnsi="Century Gothic" w:cs="Calibri"/>
          <w:sz w:val="22"/>
          <w:szCs w:val="22"/>
        </w:rPr>
        <w:t>31.</w:t>
      </w:r>
      <w:r w:rsidR="00C92699">
        <w:rPr>
          <w:rFonts w:ascii="Century Gothic" w:hAnsi="Century Gothic" w:cs="Calibri"/>
          <w:sz w:val="22"/>
          <w:szCs w:val="22"/>
        </w:rPr>
        <w:t xml:space="preserve"> </w:t>
      </w:r>
      <w:r w:rsidR="00AC6135" w:rsidRPr="00C92699">
        <w:rPr>
          <w:rFonts w:ascii="Century Gothic" w:hAnsi="Century Gothic" w:cs="Calibri"/>
          <w:sz w:val="22"/>
          <w:szCs w:val="22"/>
        </w:rPr>
        <w:t>12. posameznega leta</w:t>
      </w:r>
      <w:r w:rsidRPr="00C92699">
        <w:rPr>
          <w:rFonts w:ascii="Century Gothic" w:hAnsi="Century Gothic" w:cs="Calibri"/>
          <w:sz w:val="22"/>
          <w:szCs w:val="22"/>
        </w:rPr>
        <w:t>. Pri izstavitvi računa</w:t>
      </w:r>
      <w:r w:rsidRPr="005B57E4">
        <w:rPr>
          <w:rFonts w:ascii="Century Gothic" w:hAnsi="Century Gothic" w:cs="Calibri"/>
          <w:sz w:val="22"/>
          <w:szCs w:val="22"/>
        </w:rPr>
        <w:t xml:space="preserve"> se je potrebno sklicevati na številko pogodbe in račun izstaviti na naslov naročnika. </w:t>
      </w:r>
    </w:p>
    <w:p w14:paraId="29A7EC9E" w14:textId="77777777" w:rsidR="00234382" w:rsidRPr="005B57E4" w:rsidRDefault="00234382" w:rsidP="005B57E4">
      <w:pPr>
        <w:spacing w:line="276" w:lineRule="auto"/>
        <w:jc w:val="both"/>
        <w:rPr>
          <w:rFonts w:ascii="Century Gothic" w:hAnsi="Century Gothic" w:cs="Calibri"/>
          <w:sz w:val="22"/>
          <w:szCs w:val="22"/>
        </w:rPr>
      </w:pPr>
    </w:p>
    <w:p w14:paraId="2A2D3394" w14:textId="77777777" w:rsidR="00234382"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bo račun za vsake tekoče</w:t>
      </w:r>
      <w:r w:rsidR="00DF6B3C" w:rsidRPr="005B57E4">
        <w:rPr>
          <w:rFonts w:ascii="Century Gothic" w:hAnsi="Century Gothic" w:cs="Calibri"/>
          <w:sz w:val="22"/>
          <w:szCs w:val="22"/>
        </w:rPr>
        <w:t xml:space="preserve"> koledarsko</w:t>
      </w:r>
      <w:r w:rsidRPr="005B57E4">
        <w:rPr>
          <w:rFonts w:ascii="Century Gothic" w:hAnsi="Century Gothic" w:cs="Calibri"/>
          <w:sz w:val="22"/>
          <w:szCs w:val="22"/>
        </w:rPr>
        <w:t xml:space="preserve"> leto plačal v roku 30 dni od prejema računa. V primeru zamude plačila ima izvajalec pravico od naročnika zahtevati plačilo zakonitih zamudnih obresti.</w:t>
      </w:r>
    </w:p>
    <w:p w14:paraId="232087DD" w14:textId="77777777" w:rsidR="00A07C63" w:rsidRDefault="00A07C63" w:rsidP="005B57E4">
      <w:pPr>
        <w:spacing w:line="276" w:lineRule="auto"/>
        <w:jc w:val="both"/>
        <w:rPr>
          <w:rFonts w:ascii="Century Gothic" w:hAnsi="Century Gothic" w:cs="Calibri"/>
          <w:sz w:val="22"/>
          <w:szCs w:val="22"/>
        </w:rPr>
      </w:pPr>
    </w:p>
    <w:p w14:paraId="3208ED9F" w14:textId="67D6D184" w:rsidR="00A07C63" w:rsidRPr="005B57E4" w:rsidRDefault="00A07C63" w:rsidP="005B57E4">
      <w:pPr>
        <w:spacing w:line="276" w:lineRule="auto"/>
        <w:jc w:val="both"/>
        <w:rPr>
          <w:rFonts w:ascii="Century Gothic" w:hAnsi="Century Gothic" w:cs="Calibri"/>
          <w:sz w:val="22"/>
          <w:szCs w:val="22"/>
        </w:rPr>
      </w:pPr>
      <w:r>
        <w:rPr>
          <w:rFonts w:ascii="Century Gothic" w:hAnsi="Century Gothic" w:cs="Calibri"/>
          <w:sz w:val="22"/>
          <w:szCs w:val="22"/>
        </w:rPr>
        <w:t xml:space="preserve">Ne glede na prvi in drugi odstavek tega leta, je izvajalec dolžan račun za koledarsko leto, v katerem je sklenjena ta pogodba, tj. zavarovalno </w:t>
      </w:r>
      <w:r w:rsidRPr="00DE1FC9">
        <w:rPr>
          <w:rFonts w:ascii="Century Gothic" w:hAnsi="Century Gothic" w:cs="Calibri"/>
          <w:sz w:val="22"/>
          <w:szCs w:val="22"/>
        </w:rPr>
        <w:t xml:space="preserve">obdobje </w:t>
      </w:r>
      <w:r w:rsidR="00DE1FC9" w:rsidRPr="00DE1FC9">
        <w:rPr>
          <w:rFonts w:ascii="Century Gothic" w:hAnsi="Century Gothic" w:cs="Calibri"/>
          <w:sz w:val="22"/>
          <w:szCs w:val="22"/>
        </w:rPr>
        <w:t>15. 9. 2023</w:t>
      </w:r>
      <w:r w:rsidRPr="00DE1FC9">
        <w:rPr>
          <w:rFonts w:ascii="Century Gothic" w:hAnsi="Century Gothic" w:cs="Calibri"/>
          <w:sz w:val="22"/>
          <w:szCs w:val="22"/>
        </w:rPr>
        <w:t xml:space="preserve"> – </w:t>
      </w:r>
      <w:r w:rsidR="00DE1FC9" w:rsidRPr="00DE1FC9">
        <w:rPr>
          <w:rFonts w:ascii="Century Gothic" w:hAnsi="Century Gothic" w:cs="Calibri"/>
          <w:sz w:val="22"/>
          <w:szCs w:val="22"/>
        </w:rPr>
        <w:t>15. 9. 2027,</w:t>
      </w:r>
      <w:r>
        <w:rPr>
          <w:rFonts w:ascii="Century Gothic" w:hAnsi="Century Gothic" w:cs="Calibri"/>
          <w:sz w:val="22"/>
          <w:szCs w:val="22"/>
        </w:rPr>
        <w:t xml:space="preserve"> izstaviti v roku 30 dni po sklenitvi zavarovanj za vse vrste.</w:t>
      </w:r>
    </w:p>
    <w:p w14:paraId="1B90B96A" w14:textId="77777777" w:rsidR="00234382" w:rsidRPr="005B57E4" w:rsidRDefault="00234382" w:rsidP="005B57E4">
      <w:pPr>
        <w:spacing w:line="276" w:lineRule="auto"/>
        <w:jc w:val="both"/>
        <w:rPr>
          <w:rFonts w:ascii="Century Gothic" w:hAnsi="Century Gothic" w:cs="Calibri"/>
          <w:b/>
          <w:sz w:val="22"/>
          <w:szCs w:val="22"/>
        </w:rPr>
      </w:pPr>
    </w:p>
    <w:p w14:paraId="1A25EA62" w14:textId="77777777" w:rsidR="00234382" w:rsidRPr="005B57E4" w:rsidRDefault="00234382" w:rsidP="005B57E4">
      <w:pPr>
        <w:spacing w:line="276" w:lineRule="auto"/>
        <w:jc w:val="both"/>
        <w:rPr>
          <w:rFonts w:ascii="Century Gothic" w:hAnsi="Century Gothic" w:cs="Calibri"/>
          <w:b/>
          <w:sz w:val="22"/>
          <w:szCs w:val="22"/>
        </w:rPr>
      </w:pPr>
    </w:p>
    <w:p w14:paraId="3B9D6108"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V. OBVEZNOSTI POGODBENIH STRANK</w:t>
      </w:r>
    </w:p>
    <w:p w14:paraId="1FA048EC" w14:textId="77777777" w:rsidR="00234382" w:rsidRPr="005B57E4" w:rsidRDefault="00234382" w:rsidP="005B57E4">
      <w:pPr>
        <w:spacing w:line="276" w:lineRule="auto"/>
        <w:jc w:val="both"/>
        <w:rPr>
          <w:rFonts w:ascii="Century Gothic" w:hAnsi="Century Gothic" w:cs="Calibri"/>
          <w:b/>
          <w:sz w:val="22"/>
          <w:szCs w:val="22"/>
        </w:rPr>
      </w:pPr>
    </w:p>
    <w:p w14:paraId="631A577B" w14:textId="77777777" w:rsidR="00234382" w:rsidRPr="005B57E4" w:rsidRDefault="00234382"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049AEA0C" w14:textId="77777777" w:rsidR="00234382" w:rsidRPr="005B57E4" w:rsidRDefault="00234382" w:rsidP="005B57E4">
      <w:pPr>
        <w:spacing w:line="276" w:lineRule="auto"/>
        <w:jc w:val="both"/>
        <w:rPr>
          <w:rFonts w:ascii="Century Gothic" w:hAnsi="Century Gothic" w:cs="Calibri"/>
          <w:b/>
          <w:sz w:val="22"/>
          <w:szCs w:val="22"/>
        </w:rPr>
      </w:pPr>
    </w:p>
    <w:p w14:paraId="4611721A"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se obvezuje, da bo:</w:t>
      </w:r>
    </w:p>
    <w:p w14:paraId="26531B93" w14:textId="77777777" w:rsidR="00234382" w:rsidRPr="005B57E4" w:rsidRDefault="00234382" w:rsidP="005B57E4">
      <w:pPr>
        <w:pStyle w:val="ListParagraph"/>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izvajal prijave škod na dokumentiran način s podatki, potrebnimi za ažuren obračun i</w:t>
      </w:r>
      <w:r w:rsidR="004F4422" w:rsidRPr="005B57E4">
        <w:rPr>
          <w:rFonts w:ascii="Century Gothic" w:hAnsi="Century Gothic" w:cs="Calibri"/>
          <w:sz w:val="22"/>
          <w:szCs w:val="22"/>
        </w:rPr>
        <w:t>n</w:t>
      </w:r>
      <w:r w:rsidRPr="005B57E4">
        <w:rPr>
          <w:rFonts w:ascii="Century Gothic" w:hAnsi="Century Gothic" w:cs="Calibri"/>
          <w:sz w:val="22"/>
          <w:szCs w:val="22"/>
        </w:rPr>
        <w:t xml:space="preserve"> plačilo škode,</w:t>
      </w:r>
    </w:p>
    <w:p w14:paraId="5D559EDB" w14:textId="77777777" w:rsidR="00234382" w:rsidRPr="005B57E4" w:rsidRDefault="00234382" w:rsidP="005B57E4">
      <w:pPr>
        <w:pStyle w:val="ListParagraph"/>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omogočil cenilcu izvajalca ogled poškodovanega objekta ali naprave,</w:t>
      </w:r>
    </w:p>
    <w:p w14:paraId="38BC2A33" w14:textId="72716CF2" w:rsidR="00234382" w:rsidRPr="005B57E4" w:rsidRDefault="00234382" w:rsidP="005B57E4">
      <w:pPr>
        <w:pStyle w:val="ListParagraph"/>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t>zagotovil nemoteno opravljanje pogodbeno dogovorjenih storitev in seznanjal izvajalca z vsemi podatki, potrebnimi za opravljanje zavarovalnih storitev po tej pogodbi,</w:t>
      </w:r>
      <w:r w:rsidR="00634EEB">
        <w:rPr>
          <w:rFonts w:ascii="Century Gothic" w:hAnsi="Century Gothic" w:cs="Calibri"/>
          <w:sz w:val="22"/>
          <w:szCs w:val="22"/>
        </w:rPr>
        <w:t xml:space="preserve">  </w:t>
      </w:r>
    </w:p>
    <w:p w14:paraId="25ABBCEC" w14:textId="77777777" w:rsidR="00234382" w:rsidRPr="005B57E4" w:rsidRDefault="00234382" w:rsidP="005B57E4">
      <w:pPr>
        <w:pStyle w:val="ListParagraph"/>
        <w:numPr>
          <w:ilvl w:val="0"/>
          <w:numId w:val="45"/>
        </w:numPr>
        <w:spacing w:line="276" w:lineRule="auto"/>
        <w:jc w:val="both"/>
        <w:rPr>
          <w:rFonts w:ascii="Century Gothic" w:hAnsi="Century Gothic" w:cs="Calibri"/>
          <w:sz w:val="22"/>
          <w:szCs w:val="22"/>
        </w:rPr>
      </w:pPr>
      <w:r w:rsidRPr="005B57E4">
        <w:rPr>
          <w:rFonts w:ascii="Century Gothic" w:hAnsi="Century Gothic" w:cs="Calibri"/>
          <w:sz w:val="22"/>
          <w:szCs w:val="22"/>
        </w:rPr>
        <w:lastRenderedPageBreak/>
        <w:t>da bo izpolnjeval plačilne in druge obveznosti po tej pogodbi.</w:t>
      </w:r>
    </w:p>
    <w:p w14:paraId="487B6DC5" w14:textId="77777777" w:rsidR="00234382" w:rsidRPr="005B57E4" w:rsidRDefault="00234382" w:rsidP="005B57E4">
      <w:pPr>
        <w:spacing w:line="276" w:lineRule="auto"/>
        <w:jc w:val="both"/>
        <w:rPr>
          <w:rFonts w:ascii="Century Gothic" w:hAnsi="Century Gothic" w:cs="Calibri"/>
          <w:b/>
          <w:sz w:val="22"/>
          <w:szCs w:val="22"/>
        </w:rPr>
      </w:pPr>
    </w:p>
    <w:p w14:paraId="422EF5B5" w14:textId="77777777" w:rsidR="00234382" w:rsidRPr="005B57E4" w:rsidRDefault="00234382"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E95041C" w14:textId="77777777" w:rsidR="00234382" w:rsidRPr="005B57E4" w:rsidRDefault="00234382" w:rsidP="005B57E4">
      <w:pPr>
        <w:spacing w:line="276" w:lineRule="auto"/>
        <w:jc w:val="both"/>
        <w:rPr>
          <w:rFonts w:ascii="Century Gothic" w:hAnsi="Century Gothic" w:cs="Calibri"/>
          <w:sz w:val="22"/>
          <w:szCs w:val="22"/>
        </w:rPr>
      </w:pPr>
    </w:p>
    <w:p w14:paraId="55CB7A77" w14:textId="77777777" w:rsidR="00234382" w:rsidRPr="005B57E4" w:rsidRDefault="00234382"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se obvezuje, da bo:</w:t>
      </w:r>
    </w:p>
    <w:p w14:paraId="7A260E54"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opravljal storitve zavarovanja skladno z veljavno zakonodajo in pravili stroke,</w:t>
      </w:r>
    </w:p>
    <w:p w14:paraId="2100AA53"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pogodbeno dogovorjene storitve opravljal vestno, pošteno in skladno s to pogodbo, ter da bo skrbe</w:t>
      </w:r>
      <w:r w:rsidR="004F4422" w:rsidRPr="005B57E4">
        <w:rPr>
          <w:rFonts w:ascii="Century Gothic" w:hAnsi="Century Gothic" w:cs="Calibri"/>
          <w:sz w:val="22"/>
          <w:szCs w:val="22"/>
        </w:rPr>
        <w:t>l</w:t>
      </w:r>
      <w:r w:rsidRPr="005B57E4">
        <w:rPr>
          <w:rFonts w:ascii="Century Gothic" w:hAnsi="Century Gothic" w:cs="Calibri"/>
          <w:sz w:val="22"/>
          <w:szCs w:val="22"/>
        </w:rPr>
        <w:t xml:space="preserve"> za izvedbo storitev s skrbnostjo dobrega strokovnjaka,</w:t>
      </w:r>
    </w:p>
    <w:p w14:paraId="3192E4BB"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dela izvajal s strokovno usposobljenimi delavci in podizvajalci, navedenimi v pogodbi,</w:t>
      </w:r>
    </w:p>
    <w:p w14:paraId="6B5DA4B6"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obvestil o pomembnih okoliščinah, ki vplivajo na izvajanje storitev,</w:t>
      </w:r>
    </w:p>
    <w:p w14:paraId="0284BE9A"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varoval poslovne podatke in osebne podatke naročnika oz. pri njem zaposlenih,</w:t>
      </w:r>
    </w:p>
    <w:p w14:paraId="3990BD63"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obveščal o morebitnem nastopu okoliščin, ki utegnejo vplivati na vsebinsko, vrednostno izvršitev storitev,</w:t>
      </w:r>
    </w:p>
    <w:p w14:paraId="00BE5597" w14:textId="77777777" w:rsidR="00234382" w:rsidRPr="005B57E4" w:rsidRDefault="00234382"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pisno obveščal o vseh spremembah splošnih pogojev</w:t>
      </w:r>
      <w:r w:rsidR="009738E7" w:rsidRPr="005B57E4">
        <w:rPr>
          <w:rFonts w:ascii="Century Gothic" w:hAnsi="Century Gothic" w:cs="Calibri"/>
          <w:sz w:val="22"/>
          <w:szCs w:val="22"/>
        </w:rPr>
        <w:t xml:space="preserve">, katerih predmet so storitve </w:t>
      </w:r>
      <w:r w:rsidR="005E424B" w:rsidRPr="005B57E4">
        <w:rPr>
          <w:rFonts w:ascii="Century Gothic" w:hAnsi="Century Gothic" w:cs="Calibri"/>
          <w:sz w:val="22"/>
          <w:szCs w:val="22"/>
        </w:rPr>
        <w:t>po tej pogodbi</w:t>
      </w:r>
      <w:r w:rsidRPr="005B57E4">
        <w:rPr>
          <w:rFonts w:ascii="Century Gothic" w:hAnsi="Century Gothic" w:cs="Calibri"/>
          <w:sz w:val="22"/>
          <w:szCs w:val="22"/>
        </w:rPr>
        <w:t xml:space="preserve"> in sicer najkasneje v roku 5 delovnih dni po uveljavitvi le-teh,</w:t>
      </w:r>
    </w:p>
    <w:p w14:paraId="20E62513" w14:textId="77777777" w:rsidR="00234382"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da bo obračunal in izplačal škodo najkasneje v roku 14 dni od dneva prejema vseh potrebnih podatkov in dokumentov za obračun škode (v nasprotnem primeru ima naročnik pravico zaračunati zakonite zamudne obresti),</w:t>
      </w:r>
    </w:p>
    <w:p w14:paraId="38290B9E" w14:textId="77777777" w:rsidR="004271D4"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sprejel v zavarovalno kritje vse vrste zavarovanj, ki jih naročnik želi zavarovati,</w:t>
      </w:r>
    </w:p>
    <w:p w14:paraId="19AF76D8" w14:textId="77777777" w:rsidR="004271D4"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pri izvajanju zavarovalnih storitev deloval v korist in v interesu naročnika,</w:t>
      </w:r>
    </w:p>
    <w:p w14:paraId="7B6EEE5E" w14:textId="77777777" w:rsidR="004271D4"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sproti obveščal o vseh izplačilih odškodnin iz naslova zavarovanj naročnika,</w:t>
      </w:r>
    </w:p>
    <w:p w14:paraId="69BB8B4D" w14:textId="77777777" w:rsidR="004271D4"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imenovani zavarovalni zastopnik naročniku stalno na voljo (t.j. z odzivnim časom, ki ni daljši od 8 ur)</w:t>
      </w:r>
      <w:r w:rsidR="00E64523">
        <w:rPr>
          <w:rFonts w:ascii="Century Gothic" w:hAnsi="Century Gothic" w:cs="Calibri"/>
          <w:sz w:val="22"/>
          <w:szCs w:val="22"/>
        </w:rPr>
        <w:t xml:space="preserve"> v času uradnih ur izvajalca</w:t>
      </w:r>
      <w:r w:rsidRPr="005B57E4">
        <w:rPr>
          <w:rFonts w:ascii="Century Gothic" w:hAnsi="Century Gothic" w:cs="Calibri"/>
          <w:sz w:val="22"/>
          <w:szCs w:val="22"/>
        </w:rPr>
        <w:t>,</w:t>
      </w:r>
    </w:p>
    <w:p w14:paraId="5ADBEC40" w14:textId="77777777" w:rsidR="004271D4" w:rsidRPr="005B57E4" w:rsidRDefault="004271D4" w:rsidP="005B57E4">
      <w:pPr>
        <w:pStyle w:val="ListParagraph"/>
        <w:numPr>
          <w:ilvl w:val="0"/>
          <w:numId w:val="46"/>
        </w:numPr>
        <w:spacing w:line="276" w:lineRule="auto"/>
        <w:jc w:val="both"/>
        <w:rPr>
          <w:rFonts w:ascii="Century Gothic" w:hAnsi="Century Gothic" w:cs="Calibri"/>
          <w:sz w:val="22"/>
          <w:szCs w:val="22"/>
        </w:rPr>
      </w:pPr>
      <w:r w:rsidRPr="005B57E4">
        <w:rPr>
          <w:rFonts w:ascii="Century Gothic" w:hAnsi="Century Gothic" w:cs="Calibri"/>
          <w:sz w:val="22"/>
          <w:szCs w:val="22"/>
        </w:rPr>
        <w:t>naročnika obvestil o spremembi imenovanega zavarovalnega zastopnika pred njegovo zamenjavo (izjema so začasna in izredna nadomeščanja)</w:t>
      </w:r>
      <w:r w:rsidR="00D75B8F" w:rsidRPr="005B57E4">
        <w:rPr>
          <w:rFonts w:ascii="Century Gothic" w:hAnsi="Century Gothic" w:cs="Calibri"/>
          <w:sz w:val="22"/>
          <w:szCs w:val="22"/>
        </w:rPr>
        <w:t>.</w:t>
      </w:r>
    </w:p>
    <w:p w14:paraId="420346F1" w14:textId="77777777" w:rsidR="00D75B8F" w:rsidRPr="005B57E4" w:rsidRDefault="00D75B8F" w:rsidP="005B57E4">
      <w:pPr>
        <w:spacing w:line="276" w:lineRule="auto"/>
        <w:jc w:val="both"/>
        <w:rPr>
          <w:rFonts w:ascii="Century Gothic" w:hAnsi="Century Gothic" w:cs="Calibri"/>
          <w:sz w:val="22"/>
          <w:szCs w:val="22"/>
        </w:rPr>
      </w:pPr>
    </w:p>
    <w:p w14:paraId="12C5506A" w14:textId="77777777" w:rsidR="00234382" w:rsidRPr="005B57E4" w:rsidRDefault="00D75B8F" w:rsidP="005B57E4">
      <w:pPr>
        <w:spacing w:line="276" w:lineRule="auto"/>
        <w:jc w:val="both"/>
        <w:rPr>
          <w:rFonts w:ascii="Century Gothic" w:hAnsi="Century Gothic" w:cs="Calibri"/>
          <w:b/>
          <w:sz w:val="22"/>
          <w:szCs w:val="22"/>
        </w:rPr>
      </w:pPr>
      <w:r w:rsidRPr="005B57E4">
        <w:rPr>
          <w:rFonts w:ascii="Century Gothic" w:hAnsi="Century Gothic" w:cs="Calibri"/>
          <w:sz w:val="22"/>
          <w:szCs w:val="22"/>
        </w:rPr>
        <w:t xml:space="preserve">Izvajalec zavarovanja se zavezuje vključiti/izključiti v/iz zavarovanja med letom pridobljeno ali ugotovljeno premoženje naročnika pod istimi pogoji. </w:t>
      </w:r>
    </w:p>
    <w:p w14:paraId="36AAA336" w14:textId="77777777" w:rsidR="00234382" w:rsidRPr="005B57E4" w:rsidRDefault="00234382" w:rsidP="005B57E4">
      <w:pPr>
        <w:spacing w:line="276" w:lineRule="auto"/>
        <w:jc w:val="both"/>
        <w:rPr>
          <w:rFonts w:ascii="Century Gothic" w:hAnsi="Century Gothic" w:cs="Calibri"/>
          <w:b/>
          <w:sz w:val="22"/>
          <w:szCs w:val="22"/>
        </w:rPr>
      </w:pPr>
    </w:p>
    <w:p w14:paraId="4B442B01" w14:textId="77777777" w:rsidR="000839B5" w:rsidRPr="005B57E4" w:rsidRDefault="000839B5" w:rsidP="005B57E4">
      <w:pPr>
        <w:spacing w:line="276" w:lineRule="auto"/>
        <w:jc w:val="both"/>
        <w:rPr>
          <w:rFonts w:ascii="Century Gothic" w:hAnsi="Century Gothic" w:cs="Calibri"/>
          <w:b/>
          <w:sz w:val="22"/>
          <w:szCs w:val="22"/>
        </w:rPr>
      </w:pPr>
    </w:p>
    <w:p w14:paraId="11329DC8"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VI. ENOSTRANSKO PRENEHANJE POGODBE</w:t>
      </w:r>
    </w:p>
    <w:p w14:paraId="5DDBC205" w14:textId="77777777" w:rsidR="00234382" w:rsidRPr="005B57E4" w:rsidRDefault="00234382" w:rsidP="005B57E4">
      <w:pPr>
        <w:spacing w:line="276" w:lineRule="auto"/>
        <w:jc w:val="both"/>
        <w:rPr>
          <w:rFonts w:ascii="Century Gothic" w:hAnsi="Century Gothic" w:cs="Calibri"/>
          <w:b/>
          <w:sz w:val="22"/>
          <w:szCs w:val="22"/>
        </w:rPr>
      </w:pPr>
    </w:p>
    <w:p w14:paraId="52AF14C7" w14:textId="77777777" w:rsidR="000839B5" w:rsidRPr="005B57E4" w:rsidRDefault="000839B5"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1BD03C4" w14:textId="77777777" w:rsidR="000839B5" w:rsidRPr="005B57E4" w:rsidRDefault="000839B5" w:rsidP="005B57E4">
      <w:pPr>
        <w:spacing w:line="276" w:lineRule="auto"/>
        <w:jc w:val="both"/>
        <w:rPr>
          <w:rFonts w:ascii="Century Gothic" w:hAnsi="Century Gothic" w:cs="Calibri"/>
          <w:sz w:val="22"/>
          <w:szCs w:val="22"/>
        </w:rPr>
      </w:pPr>
    </w:p>
    <w:p w14:paraId="6B463823"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ima pravico brez odpovednega roka odstopiti od te pogodbe in preklicati sklenjena zavarovanja v primerih kršitve te pogodbe s strani izvajalca, zlasti pa v primerih:</w:t>
      </w:r>
    </w:p>
    <w:p w14:paraId="7FE490EB" w14:textId="77777777" w:rsidR="000839B5" w:rsidRPr="005B57E4" w:rsidRDefault="000839B5" w:rsidP="005B57E4">
      <w:pPr>
        <w:pStyle w:val="ListParagraph"/>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če pride izvajalec v takšno finančno situacijo, ki bi mu onemogočila izvedbo pogodbenih obveznosti,</w:t>
      </w:r>
    </w:p>
    <w:p w14:paraId="7E989176" w14:textId="77777777" w:rsidR="000839B5" w:rsidRPr="005B57E4" w:rsidRDefault="000839B5" w:rsidP="005B57E4">
      <w:pPr>
        <w:pStyle w:val="ListParagraph"/>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ne zavaruje predmeta zavarovanja te pogodbe v celoti v dogovorjenih rokih,</w:t>
      </w:r>
    </w:p>
    <w:p w14:paraId="3E115314" w14:textId="77777777" w:rsidR="000839B5" w:rsidRPr="005B57E4" w:rsidRDefault="000839B5" w:rsidP="005B57E4">
      <w:pPr>
        <w:pStyle w:val="ListParagraph"/>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svojih obveznosti ne izvaja kvalitetno ali strokovno, v rokih in druge hujše kršitve in je bil na to predhodno pisno opozorjen,</w:t>
      </w:r>
    </w:p>
    <w:p w14:paraId="39ACFFCE" w14:textId="77777777" w:rsidR="000839B5" w:rsidRPr="005B57E4" w:rsidRDefault="000839B5" w:rsidP="005B57E4">
      <w:pPr>
        <w:pStyle w:val="ListParagraph"/>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v kolikor se naročnik zoper istovrstno kršitev ali nekvalitetno izvedbo storitve pisno pritoži trikrat zapored,</w:t>
      </w:r>
    </w:p>
    <w:p w14:paraId="3CDE5E00" w14:textId="77777777" w:rsidR="000839B5" w:rsidRPr="005B57E4" w:rsidRDefault="000839B5" w:rsidP="005B57E4">
      <w:pPr>
        <w:pStyle w:val="ListParagraph"/>
        <w:numPr>
          <w:ilvl w:val="0"/>
          <w:numId w:val="43"/>
        </w:numPr>
        <w:spacing w:line="276" w:lineRule="auto"/>
        <w:jc w:val="both"/>
        <w:rPr>
          <w:rFonts w:ascii="Century Gothic" w:hAnsi="Century Gothic" w:cs="Calibri"/>
          <w:sz w:val="22"/>
          <w:szCs w:val="22"/>
        </w:rPr>
      </w:pPr>
      <w:r w:rsidRPr="005B57E4">
        <w:rPr>
          <w:rFonts w:ascii="Century Gothic" w:hAnsi="Century Gothic" w:cs="Calibri"/>
          <w:sz w:val="22"/>
          <w:szCs w:val="22"/>
        </w:rPr>
        <w:t>izvajalec s svojim ravnanjem ali opustitvami povzroča nevarnost nastanka škode za naročnika in ga je na možnost odpovedi iz tega razloga naročnik že pisno opozoril.</w:t>
      </w:r>
    </w:p>
    <w:p w14:paraId="39C8E983" w14:textId="77777777" w:rsidR="000839B5" w:rsidRPr="005B57E4" w:rsidRDefault="000839B5" w:rsidP="005B57E4">
      <w:pPr>
        <w:spacing w:line="276" w:lineRule="auto"/>
        <w:jc w:val="both"/>
        <w:rPr>
          <w:rFonts w:ascii="Century Gothic" w:hAnsi="Century Gothic" w:cs="Calibri"/>
          <w:b/>
          <w:sz w:val="22"/>
          <w:szCs w:val="22"/>
        </w:rPr>
      </w:pPr>
    </w:p>
    <w:p w14:paraId="6BB31350" w14:textId="77777777" w:rsidR="000839B5" w:rsidRPr="005B57E4" w:rsidRDefault="000839B5"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lastRenderedPageBreak/>
        <w:t>Odpoved te pogodbe na podlagi prejšnjega odstavka tega člena mora biti</w:t>
      </w:r>
      <w:r w:rsidR="001D6A4B" w:rsidRPr="005B57E4">
        <w:rPr>
          <w:rFonts w:ascii="Century Gothic" w:hAnsi="Century Gothic" w:cs="Calibri"/>
          <w:sz w:val="22"/>
          <w:szCs w:val="22"/>
        </w:rPr>
        <w:t xml:space="preserve"> sestavljena v pisni obliki</w:t>
      </w:r>
      <w:r w:rsidRPr="005B57E4">
        <w:rPr>
          <w:rFonts w:ascii="Century Gothic" w:hAnsi="Century Gothic" w:cs="Calibri"/>
          <w:sz w:val="22"/>
          <w:szCs w:val="22"/>
        </w:rPr>
        <w:t xml:space="preserve"> in izvajalcu poslana priporočeno po pošti</w:t>
      </w:r>
      <w:r w:rsidR="001D6A4B" w:rsidRPr="005B57E4">
        <w:rPr>
          <w:rFonts w:ascii="Century Gothic" w:hAnsi="Century Gothic" w:cs="Calibri"/>
          <w:sz w:val="22"/>
          <w:szCs w:val="22"/>
        </w:rPr>
        <w:t xml:space="preserve"> s povratnico. Odpoved učinkuje od dneva vročitve</w:t>
      </w:r>
      <w:r w:rsidRPr="005B57E4">
        <w:rPr>
          <w:rFonts w:ascii="Century Gothic" w:hAnsi="Century Gothic" w:cs="Calibri"/>
          <w:sz w:val="22"/>
          <w:szCs w:val="22"/>
        </w:rPr>
        <w:t>.</w:t>
      </w:r>
    </w:p>
    <w:p w14:paraId="1A59D674" w14:textId="77777777" w:rsidR="000839B5" w:rsidRPr="005B57E4" w:rsidRDefault="000839B5" w:rsidP="005B57E4">
      <w:pPr>
        <w:spacing w:line="276" w:lineRule="auto"/>
        <w:jc w:val="both"/>
        <w:rPr>
          <w:rFonts w:ascii="Century Gothic" w:hAnsi="Century Gothic" w:cs="Calibri"/>
          <w:b/>
          <w:sz w:val="22"/>
          <w:szCs w:val="22"/>
        </w:rPr>
      </w:pPr>
    </w:p>
    <w:p w14:paraId="0384DA24" w14:textId="77777777" w:rsidR="001D6A4B" w:rsidRPr="005B57E4" w:rsidRDefault="001D6A4B"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AB13AD2" w14:textId="77777777" w:rsidR="000839B5" w:rsidRPr="005B57E4" w:rsidRDefault="000839B5" w:rsidP="005B57E4">
      <w:pPr>
        <w:spacing w:line="276" w:lineRule="auto"/>
        <w:jc w:val="both"/>
        <w:rPr>
          <w:rFonts w:ascii="Century Gothic" w:hAnsi="Century Gothic" w:cs="Calibri"/>
          <w:sz w:val="22"/>
          <w:szCs w:val="22"/>
        </w:rPr>
      </w:pPr>
    </w:p>
    <w:p w14:paraId="1C2A566B"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Vsaka pogodbena stranka lahko odpove to pogodbo s trimesečnim odpovednim rokom. Odpoved mora biti sestavljena v pisni obliki in poslana drugi pogodbeni stranki priporočeno po pošti s povratnico. Odpoved učinkuje od dneva vročitve.</w:t>
      </w:r>
    </w:p>
    <w:p w14:paraId="1F420F54" w14:textId="77777777" w:rsidR="000839B5" w:rsidRDefault="000839B5" w:rsidP="005B57E4">
      <w:pPr>
        <w:spacing w:line="276" w:lineRule="auto"/>
        <w:jc w:val="both"/>
        <w:rPr>
          <w:rFonts w:ascii="Century Gothic" w:hAnsi="Century Gothic" w:cs="Calibri"/>
          <w:b/>
          <w:sz w:val="22"/>
          <w:szCs w:val="22"/>
        </w:rPr>
      </w:pPr>
    </w:p>
    <w:p w14:paraId="4452D5CB" w14:textId="77777777" w:rsidR="005B57E4" w:rsidRPr="005B57E4" w:rsidRDefault="005B57E4"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CDF601E" w14:textId="77777777" w:rsidR="000839B5" w:rsidRPr="001E6DCB" w:rsidRDefault="000839B5" w:rsidP="005B57E4">
      <w:pPr>
        <w:spacing w:line="276" w:lineRule="auto"/>
        <w:jc w:val="both"/>
        <w:rPr>
          <w:rFonts w:ascii="Century Gothic" w:hAnsi="Century Gothic" w:cs="Calibri"/>
          <w:sz w:val="22"/>
          <w:szCs w:val="22"/>
        </w:rPr>
      </w:pPr>
    </w:p>
    <w:p w14:paraId="19DE3F05"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Ta pogodba je sklenjena pod razveznim pogojem, ki se uresniči v primeru izpolnitve katere od navedenih okoliščin:</w:t>
      </w:r>
    </w:p>
    <w:p w14:paraId="7E2456AA" w14:textId="4217C339" w:rsidR="001E6DCB" w:rsidRPr="001E6DCB" w:rsidRDefault="001E6DCB" w:rsidP="001E6DCB">
      <w:pPr>
        <w:pStyle w:val="ListParagraph"/>
        <w:numPr>
          <w:ilvl w:val="0"/>
          <w:numId w:val="50"/>
        </w:num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je naročnik seznanjen, da je sodišče s pravnomočno odločitvijo ugotovilo kršitev obveznosti iz drugega odstavka 3. člena ZJN-3 s strani izvajalca pogodbe o izvedbi javnega naročila ali njegovega podizvajalca ali </w:t>
      </w:r>
    </w:p>
    <w:p w14:paraId="531DAC45" w14:textId="51C3757A" w:rsidR="001E6DCB" w:rsidRPr="001E6DCB" w:rsidRDefault="001E6DCB" w:rsidP="001E6DCB">
      <w:pPr>
        <w:pStyle w:val="ListParagraph"/>
        <w:numPr>
          <w:ilvl w:val="0"/>
          <w:numId w:val="50"/>
        </w:num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466BE4A" w14:textId="77777777" w:rsidR="001E6DCB" w:rsidRPr="001E6DCB" w:rsidRDefault="001E6DCB" w:rsidP="001E6DCB">
      <w:pPr>
        <w:spacing w:line="276" w:lineRule="auto"/>
        <w:jc w:val="both"/>
        <w:rPr>
          <w:rFonts w:ascii="Century Gothic" w:hAnsi="Century Gothic" w:cs="Calibri"/>
          <w:sz w:val="22"/>
          <w:szCs w:val="22"/>
        </w:rPr>
      </w:pPr>
    </w:p>
    <w:p w14:paraId="649EF3F3"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pogodbe.</w:t>
      </w:r>
    </w:p>
    <w:p w14:paraId="41018DAA" w14:textId="77777777" w:rsidR="001E6DCB" w:rsidRPr="001E6DCB" w:rsidRDefault="001E6DCB" w:rsidP="001E6DCB">
      <w:pPr>
        <w:spacing w:line="276" w:lineRule="auto"/>
        <w:jc w:val="both"/>
        <w:rPr>
          <w:rFonts w:ascii="Century Gothic" w:hAnsi="Century Gothic" w:cs="Calibri"/>
          <w:sz w:val="22"/>
          <w:szCs w:val="22"/>
        </w:rPr>
      </w:pPr>
    </w:p>
    <w:p w14:paraId="73A48B2C" w14:textId="54794049"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nesorazmerno časovno zamudo in pod pogojem, da naročnik izvajalca najkasneje v 20 dneh od seznanitve s kršitvijo obvesti, da se pogodba ne razveže. </w:t>
      </w:r>
    </w:p>
    <w:p w14:paraId="0A7BFDB7" w14:textId="77777777" w:rsidR="001E6DCB" w:rsidRPr="001E6DCB" w:rsidRDefault="001E6DCB" w:rsidP="001E6DCB">
      <w:pPr>
        <w:spacing w:line="276" w:lineRule="auto"/>
        <w:jc w:val="both"/>
        <w:rPr>
          <w:rFonts w:ascii="Century Gothic" w:hAnsi="Century Gothic" w:cs="Calibri"/>
          <w:sz w:val="22"/>
          <w:szCs w:val="22"/>
        </w:rPr>
      </w:pPr>
    </w:p>
    <w:p w14:paraId="51C10A28" w14:textId="77777777" w:rsidR="001E6DCB" w:rsidRPr="001E6DCB" w:rsidRDefault="001E6DCB" w:rsidP="001E6DCB">
      <w:pPr>
        <w:spacing w:line="276" w:lineRule="auto"/>
        <w:jc w:val="both"/>
        <w:rPr>
          <w:rFonts w:ascii="Century Gothic" w:hAnsi="Century Gothic" w:cs="Calibri"/>
          <w:sz w:val="22"/>
          <w:szCs w:val="22"/>
        </w:rPr>
      </w:pPr>
      <w:r w:rsidRPr="001E6DCB">
        <w:rPr>
          <w:rFonts w:ascii="Century Gothic" w:hAnsi="Century Gothic" w:cs="Calibri"/>
          <w:sz w:val="22"/>
          <w:szCs w:val="22"/>
        </w:rPr>
        <w:t>V primeru izpolnitve razveznega pogoja se šteje, da je pogodba razvezana z dnem sklenitve nove pogodbe o izvedbi javnega naročila.</w:t>
      </w:r>
    </w:p>
    <w:p w14:paraId="4D40502D" w14:textId="77777777" w:rsidR="005B57E4" w:rsidRDefault="005B57E4" w:rsidP="005B57E4">
      <w:pPr>
        <w:spacing w:line="276" w:lineRule="auto"/>
        <w:jc w:val="both"/>
        <w:rPr>
          <w:rFonts w:ascii="Century Gothic" w:hAnsi="Century Gothic" w:cs="Calibri"/>
          <w:sz w:val="22"/>
          <w:szCs w:val="22"/>
        </w:rPr>
      </w:pPr>
    </w:p>
    <w:p w14:paraId="156CF7B9" w14:textId="77777777" w:rsidR="005E6559" w:rsidRPr="005B57E4" w:rsidRDefault="005E6559" w:rsidP="005B57E4">
      <w:pPr>
        <w:spacing w:line="276" w:lineRule="auto"/>
        <w:jc w:val="both"/>
        <w:rPr>
          <w:rFonts w:ascii="Century Gothic" w:hAnsi="Century Gothic" w:cs="Calibri"/>
          <w:sz w:val="22"/>
          <w:szCs w:val="22"/>
        </w:rPr>
      </w:pPr>
    </w:p>
    <w:p w14:paraId="3750A5CA" w14:textId="7C4FEE69"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lastRenderedPageBreak/>
        <w:t xml:space="preserve">VII. </w:t>
      </w:r>
      <w:r w:rsidR="001D6A4B" w:rsidRPr="005B57E4">
        <w:rPr>
          <w:rFonts w:ascii="Century Gothic" w:hAnsi="Century Gothic" w:cs="Calibri"/>
          <w:b/>
          <w:sz w:val="22"/>
          <w:szCs w:val="22"/>
        </w:rPr>
        <w:t>FINANČNO ZAVAROVANJE ZA DOBRO IZVEDBO</w:t>
      </w:r>
    </w:p>
    <w:p w14:paraId="2BF50F40" w14:textId="77777777" w:rsidR="008E6B79" w:rsidRPr="005B57E4" w:rsidRDefault="008E6B79" w:rsidP="005B57E4">
      <w:pPr>
        <w:spacing w:line="276" w:lineRule="auto"/>
        <w:jc w:val="both"/>
        <w:rPr>
          <w:rFonts w:ascii="Century Gothic" w:hAnsi="Century Gothic" w:cs="Calibri"/>
          <w:sz w:val="22"/>
          <w:szCs w:val="22"/>
        </w:rPr>
      </w:pPr>
    </w:p>
    <w:p w14:paraId="7356CE0F"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42BFE0C" w14:textId="77777777" w:rsidR="00344F19" w:rsidRPr="005B57E4" w:rsidRDefault="00344F19" w:rsidP="005B57E4">
      <w:pPr>
        <w:spacing w:line="276" w:lineRule="auto"/>
        <w:jc w:val="both"/>
        <w:rPr>
          <w:rFonts w:ascii="Century Gothic" w:hAnsi="Century Gothic" w:cs="Calibri"/>
          <w:sz w:val="22"/>
          <w:szCs w:val="22"/>
        </w:rPr>
      </w:pPr>
    </w:p>
    <w:p w14:paraId="06BE0215" w14:textId="66E24DC6"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mora </w:t>
      </w:r>
      <w:r w:rsidR="000404A0">
        <w:rPr>
          <w:rFonts w:ascii="Century Gothic" w:hAnsi="Century Gothic" w:cs="Calibri"/>
          <w:sz w:val="22"/>
          <w:szCs w:val="22"/>
        </w:rPr>
        <w:t>naročniku</w:t>
      </w:r>
      <w:r w:rsidRPr="005B57E4">
        <w:rPr>
          <w:rFonts w:ascii="Century Gothic" w:hAnsi="Century Gothic" w:cs="Calibri"/>
          <w:sz w:val="22"/>
          <w:szCs w:val="22"/>
        </w:rPr>
        <w:t xml:space="preserve"> </w:t>
      </w:r>
      <w:r w:rsidR="000404A0">
        <w:rPr>
          <w:rFonts w:ascii="Century Gothic" w:hAnsi="Century Gothic" w:cs="Calibri"/>
          <w:sz w:val="22"/>
          <w:szCs w:val="22"/>
        </w:rPr>
        <w:t>predložiti</w:t>
      </w:r>
      <w:r w:rsidR="001D6A4B" w:rsidRPr="005B57E4">
        <w:rPr>
          <w:rFonts w:ascii="Century Gothic" w:hAnsi="Century Gothic" w:cs="Calibri"/>
          <w:sz w:val="22"/>
          <w:szCs w:val="22"/>
        </w:rPr>
        <w:t xml:space="preserve"> </w:t>
      </w:r>
      <w:r w:rsidRPr="005B57E4">
        <w:rPr>
          <w:rFonts w:ascii="Century Gothic" w:hAnsi="Century Gothic" w:cs="Calibri"/>
          <w:sz w:val="22"/>
          <w:szCs w:val="22"/>
        </w:rPr>
        <w:t>bančno garancijo ali kavcijsko zavarovanje zavarovalnice za dobro in pravočasno izvedbo pogodbenih obveznosti</w:t>
      </w:r>
      <w:r w:rsidR="001D6A4B" w:rsidRPr="005B57E4">
        <w:rPr>
          <w:rFonts w:ascii="Century Gothic" w:hAnsi="Century Gothic" w:cs="Calibri"/>
          <w:sz w:val="22"/>
          <w:szCs w:val="22"/>
        </w:rPr>
        <w:t xml:space="preserve">, </w:t>
      </w:r>
      <w:r w:rsidRPr="005B57E4">
        <w:rPr>
          <w:rFonts w:ascii="Century Gothic" w:hAnsi="Century Gothic" w:cs="Calibri"/>
          <w:sz w:val="22"/>
          <w:szCs w:val="22"/>
        </w:rPr>
        <w:t xml:space="preserve">najkasneje v 15 dneh od prejema izvoda podpisane pogodbe s strani naročnika, kot pogoj za veljavnost pogodbe v zahtevani obliki glede na vzorec iz razpisne dokumentacije </w:t>
      </w:r>
      <w:r w:rsidR="001D6A4B" w:rsidRPr="005B57E4">
        <w:rPr>
          <w:rFonts w:ascii="Century Gothic" w:hAnsi="Century Gothic" w:cs="Calibri"/>
          <w:sz w:val="22"/>
          <w:szCs w:val="22"/>
        </w:rPr>
        <w:t xml:space="preserve">in </w:t>
      </w:r>
      <w:r w:rsidRPr="005B57E4">
        <w:rPr>
          <w:rFonts w:ascii="Century Gothic" w:hAnsi="Century Gothic" w:cs="Calibri"/>
          <w:sz w:val="22"/>
          <w:szCs w:val="22"/>
        </w:rPr>
        <w:t xml:space="preserve">v višini </w:t>
      </w:r>
      <w:r w:rsidR="00C77F49" w:rsidRPr="005B57E4">
        <w:rPr>
          <w:rFonts w:ascii="Century Gothic" w:hAnsi="Century Gothic" w:cs="Calibri"/>
          <w:sz w:val="22"/>
          <w:szCs w:val="22"/>
        </w:rPr>
        <w:t>10</w:t>
      </w:r>
      <w:r w:rsidR="00854545">
        <w:rPr>
          <w:rFonts w:ascii="Century Gothic" w:hAnsi="Century Gothic" w:cs="Calibri"/>
          <w:sz w:val="22"/>
          <w:szCs w:val="22"/>
        </w:rPr>
        <w:t xml:space="preserve"> </w:t>
      </w:r>
      <w:r w:rsidRPr="005B57E4">
        <w:rPr>
          <w:rFonts w:ascii="Century Gothic" w:hAnsi="Century Gothic" w:cs="Calibri"/>
          <w:sz w:val="22"/>
          <w:szCs w:val="22"/>
        </w:rPr>
        <w:t>% od pogodbene vrednosti z</w:t>
      </w:r>
      <w:r w:rsidR="001D6A4B" w:rsidRPr="005B57E4">
        <w:rPr>
          <w:rFonts w:ascii="Century Gothic" w:hAnsi="Century Gothic" w:cs="Calibri"/>
          <w:sz w:val="22"/>
          <w:szCs w:val="22"/>
        </w:rPr>
        <w:t xml:space="preserve"> </w:t>
      </w:r>
      <w:r w:rsidRPr="005B57E4">
        <w:rPr>
          <w:rFonts w:ascii="Century Gothic" w:hAnsi="Century Gothic" w:cs="Calibri"/>
          <w:sz w:val="22"/>
          <w:szCs w:val="22"/>
        </w:rPr>
        <w:t>D</w:t>
      </w:r>
      <w:r w:rsidR="001D6A4B" w:rsidRPr="005B57E4">
        <w:rPr>
          <w:rFonts w:ascii="Century Gothic" w:hAnsi="Century Gothic" w:cs="Calibri"/>
          <w:sz w:val="22"/>
          <w:szCs w:val="22"/>
        </w:rPr>
        <w:t xml:space="preserve">PZP. Veljavnost zavarovanja mora biti </w:t>
      </w:r>
      <w:r w:rsidRPr="005B57E4">
        <w:rPr>
          <w:rFonts w:ascii="Century Gothic" w:hAnsi="Century Gothic" w:cs="Calibri"/>
          <w:sz w:val="22"/>
          <w:szCs w:val="22"/>
        </w:rPr>
        <w:t xml:space="preserve">60 dni po roku za dokončanje del. </w:t>
      </w:r>
    </w:p>
    <w:p w14:paraId="42628C70" w14:textId="77777777" w:rsidR="001D6A4B" w:rsidRPr="005B57E4" w:rsidRDefault="001D6A4B" w:rsidP="005B57E4">
      <w:pPr>
        <w:spacing w:line="276" w:lineRule="auto"/>
        <w:jc w:val="both"/>
        <w:rPr>
          <w:rFonts w:ascii="Century Gothic" w:hAnsi="Century Gothic" w:cs="Calibri"/>
          <w:sz w:val="22"/>
          <w:szCs w:val="22"/>
        </w:rPr>
      </w:pPr>
    </w:p>
    <w:p w14:paraId="59B26FFD"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lahko pogoj izpolni s predložitvijo več zaporednih zavarovanj za dobro in pravočasno izvedbo pogodbenih obveznosti, pri čemer veljavnost posameznega zavarovanja ne sme biti krajše od 12 mesecev, hkrati pa je najemodajalec v tem primeru dolžan najkasneje 15 dni pred potekom predloženega zavarovanja najemniku predložiti pisno zavezujočo izjavo garanta, s katero le-ta podaljšuje veljavnost že predloženemu zavarovanju ali novo zavarovanje za dobro in pravočasno izvedbo pogodbenih obveznosti. V nasprotnem primeru lahko najemodajalec unovči predloženo garancijo. </w:t>
      </w:r>
    </w:p>
    <w:p w14:paraId="2D7F2BCE" w14:textId="77777777" w:rsidR="001D6A4B" w:rsidRPr="005B57E4" w:rsidRDefault="001D6A4B" w:rsidP="005B57E4">
      <w:pPr>
        <w:spacing w:line="276" w:lineRule="auto"/>
        <w:jc w:val="both"/>
        <w:rPr>
          <w:rFonts w:ascii="Century Gothic" w:hAnsi="Century Gothic" w:cs="Calibri"/>
          <w:sz w:val="22"/>
          <w:szCs w:val="22"/>
        </w:rPr>
      </w:pPr>
    </w:p>
    <w:p w14:paraId="02C05116"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Naročnik lahko unovči predloženo bančno ali zavarovalniško garancijo za dobro in pravočasno izvedbo pogodbenih obveznosti tudi pod naslednjimi pogoji:</w:t>
      </w:r>
    </w:p>
    <w:p w14:paraId="26F364E7"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če se bo izkazalo, da izvajalec </w:t>
      </w:r>
      <w:r w:rsidR="001D6A4B" w:rsidRPr="005B57E4">
        <w:rPr>
          <w:rFonts w:ascii="Century Gothic" w:hAnsi="Century Gothic" w:cs="Calibri"/>
          <w:sz w:val="22"/>
          <w:szCs w:val="22"/>
        </w:rPr>
        <w:t>storitev</w:t>
      </w:r>
      <w:r w:rsidRPr="005B57E4">
        <w:rPr>
          <w:rFonts w:ascii="Century Gothic" w:hAnsi="Century Gothic" w:cs="Calibri"/>
          <w:sz w:val="22"/>
          <w:szCs w:val="22"/>
        </w:rPr>
        <w:t xml:space="preserve"> ne opravlja v skladu s pogodbo;</w:t>
      </w:r>
    </w:p>
    <w:p w14:paraId="6272B654"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če bo naročnik pogodbo razdrl zaradi kršitev na strani izvajalca;</w:t>
      </w:r>
    </w:p>
    <w:p w14:paraId="65C99F23" w14:textId="77777777" w:rsidR="008E6B79" w:rsidRPr="005B57E4" w:rsidRDefault="008E6B79" w:rsidP="005B57E4">
      <w:pPr>
        <w:numPr>
          <w:ilvl w:val="0"/>
          <w:numId w:val="35"/>
        </w:numPr>
        <w:spacing w:line="276" w:lineRule="auto"/>
        <w:jc w:val="both"/>
        <w:rPr>
          <w:rFonts w:ascii="Century Gothic" w:hAnsi="Century Gothic" w:cs="Calibri"/>
          <w:sz w:val="22"/>
          <w:szCs w:val="22"/>
        </w:rPr>
      </w:pPr>
      <w:r w:rsidRPr="005B57E4">
        <w:rPr>
          <w:rFonts w:ascii="Century Gothic" w:hAnsi="Century Gothic" w:cs="Calibri"/>
          <w:sz w:val="22"/>
          <w:szCs w:val="22"/>
        </w:rPr>
        <w:t>če bo naročnik razdrl pogodbo zaradi zamud</w:t>
      </w:r>
      <w:r w:rsidR="001D6A4B" w:rsidRPr="005B57E4">
        <w:rPr>
          <w:rFonts w:ascii="Century Gothic" w:hAnsi="Century Gothic" w:cs="Calibri"/>
          <w:sz w:val="22"/>
          <w:szCs w:val="22"/>
        </w:rPr>
        <w:t>.</w:t>
      </w:r>
    </w:p>
    <w:p w14:paraId="02EAEDC4" w14:textId="77777777" w:rsidR="008E6B79" w:rsidRPr="005B57E4" w:rsidRDefault="008E6B79" w:rsidP="005B57E4">
      <w:pPr>
        <w:spacing w:line="276" w:lineRule="auto"/>
        <w:jc w:val="both"/>
        <w:rPr>
          <w:rFonts w:ascii="Century Gothic" w:hAnsi="Century Gothic" w:cs="Calibri"/>
          <w:sz w:val="22"/>
          <w:szCs w:val="22"/>
        </w:rPr>
      </w:pPr>
    </w:p>
    <w:p w14:paraId="09B028D6" w14:textId="77777777" w:rsidR="008E6B79" w:rsidRPr="005B57E4" w:rsidRDefault="008E6B79" w:rsidP="005B57E4">
      <w:pPr>
        <w:spacing w:line="276" w:lineRule="auto"/>
        <w:rPr>
          <w:rFonts w:ascii="Century Gothic" w:hAnsi="Century Gothic" w:cs="Calibri"/>
          <w:b/>
          <w:sz w:val="22"/>
          <w:szCs w:val="22"/>
        </w:rPr>
      </w:pPr>
    </w:p>
    <w:p w14:paraId="461B48CD" w14:textId="6D78DC7C" w:rsidR="001D6A4B" w:rsidRPr="005B57E4" w:rsidRDefault="00854545" w:rsidP="005B57E4">
      <w:pPr>
        <w:spacing w:line="276" w:lineRule="auto"/>
        <w:rPr>
          <w:rFonts w:ascii="Century Gothic" w:hAnsi="Century Gothic" w:cs="Calibri"/>
          <w:b/>
          <w:sz w:val="22"/>
          <w:szCs w:val="22"/>
        </w:rPr>
      </w:pPr>
      <w:r>
        <w:rPr>
          <w:rFonts w:ascii="Century Gothic" w:hAnsi="Century Gothic" w:cs="Calibri"/>
          <w:b/>
          <w:sz w:val="22"/>
          <w:szCs w:val="22"/>
        </w:rPr>
        <w:t>VIII</w:t>
      </w:r>
      <w:r w:rsidR="008E6B79" w:rsidRPr="005B57E4">
        <w:rPr>
          <w:rFonts w:ascii="Century Gothic" w:hAnsi="Century Gothic" w:cs="Calibri"/>
          <w:b/>
          <w:sz w:val="22"/>
          <w:szCs w:val="22"/>
        </w:rPr>
        <w:t>. PODIZVAJALCI</w:t>
      </w:r>
    </w:p>
    <w:p w14:paraId="1FC4ADA4" w14:textId="77777777" w:rsidR="008E6B79" w:rsidRPr="005B57E4" w:rsidRDefault="008E6B79" w:rsidP="005B57E4">
      <w:pPr>
        <w:spacing w:line="276" w:lineRule="auto"/>
        <w:rPr>
          <w:rFonts w:ascii="Century Gothic" w:hAnsi="Century Gothic" w:cs="Calibri"/>
          <w:b/>
          <w:sz w:val="22"/>
          <w:szCs w:val="22"/>
        </w:rPr>
      </w:pPr>
    </w:p>
    <w:p w14:paraId="57463A94"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3C421CFA" w14:textId="77777777" w:rsidR="00344F19" w:rsidRPr="005B57E4" w:rsidRDefault="00344F19" w:rsidP="005B57E4">
      <w:pPr>
        <w:spacing w:line="276" w:lineRule="auto"/>
        <w:jc w:val="both"/>
        <w:rPr>
          <w:rFonts w:ascii="Century Gothic" w:hAnsi="Century Gothic" w:cs="Calibri"/>
          <w:sz w:val="22"/>
          <w:szCs w:val="22"/>
        </w:rPr>
      </w:pPr>
    </w:p>
    <w:p w14:paraId="4F5E7B2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je dolžan svojemu računu obvezno priložiti mesečne račune svojih podizvajalcev, ki jih je predhodno potrdil.</w:t>
      </w:r>
    </w:p>
    <w:p w14:paraId="76A7B3A6" w14:textId="77777777" w:rsidR="007F2E87" w:rsidRPr="005B57E4" w:rsidRDefault="007F2E87" w:rsidP="005B57E4">
      <w:pPr>
        <w:spacing w:line="276" w:lineRule="auto"/>
        <w:rPr>
          <w:rFonts w:ascii="Century Gothic" w:hAnsi="Century Gothic" w:cs="Calibri"/>
          <w:sz w:val="22"/>
          <w:szCs w:val="22"/>
        </w:rPr>
      </w:pPr>
    </w:p>
    <w:p w14:paraId="596A4489" w14:textId="2C786B6E" w:rsidR="007F2E87" w:rsidRDefault="009507A1" w:rsidP="009507A1">
      <w:pPr>
        <w:spacing w:line="276" w:lineRule="auto"/>
        <w:jc w:val="both"/>
        <w:rPr>
          <w:rFonts w:ascii="Century Gothic" w:hAnsi="Century Gothic" w:cs="Calibri"/>
          <w:sz w:val="22"/>
          <w:szCs w:val="22"/>
        </w:rPr>
      </w:pPr>
      <w:r w:rsidRPr="009507A1">
        <w:rPr>
          <w:rFonts w:ascii="Century Gothic" w:hAnsi="Century Gothic" w:cs="Calibri"/>
          <w:sz w:val="22"/>
          <w:szCs w:val="22"/>
        </w:rPr>
        <w:t xml:space="preserve">Zavarovalnica bo storitve po tem pogodbenem razmerju izvedla v sodelovanju s </w:t>
      </w:r>
      <w:r>
        <w:rPr>
          <w:rFonts w:ascii="Century Gothic" w:hAnsi="Century Gothic" w:cs="Calibri"/>
          <w:sz w:val="22"/>
          <w:szCs w:val="22"/>
        </w:rPr>
        <w:t>p</w:t>
      </w:r>
      <w:r w:rsidRPr="009507A1">
        <w:rPr>
          <w:rFonts w:ascii="Century Gothic" w:hAnsi="Century Gothic" w:cs="Calibri"/>
          <w:sz w:val="22"/>
          <w:szCs w:val="22"/>
        </w:rPr>
        <w:t>odizvajalci, ki so navedeni v ponudbi št. _________ z dne _________.</w:t>
      </w:r>
    </w:p>
    <w:p w14:paraId="75EB2EEB" w14:textId="77777777" w:rsidR="009507A1" w:rsidRDefault="009507A1" w:rsidP="009507A1">
      <w:pPr>
        <w:spacing w:line="276" w:lineRule="auto"/>
        <w:jc w:val="both"/>
        <w:rPr>
          <w:rFonts w:ascii="Century Gothic" w:hAnsi="Century Gothic" w:cs="Calibri"/>
          <w:sz w:val="22"/>
          <w:szCs w:val="22"/>
        </w:rPr>
      </w:pPr>
    </w:p>
    <w:p w14:paraId="341679A2" w14:textId="713BFE21" w:rsidR="00023381" w:rsidRDefault="00023381" w:rsidP="005B57E4">
      <w:pPr>
        <w:spacing w:line="276" w:lineRule="auto"/>
        <w:rPr>
          <w:rFonts w:ascii="Century Gothic" w:hAnsi="Century Gothic" w:cs="Calibri"/>
          <w:sz w:val="22"/>
          <w:szCs w:val="22"/>
        </w:rPr>
      </w:pPr>
      <w:r w:rsidRPr="005E6559">
        <w:rPr>
          <w:rFonts w:ascii="Century Gothic" w:hAnsi="Century Gothic" w:cs="Calibri"/>
          <w:sz w:val="22"/>
          <w:szCs w:val="22"/>
          <w:highlight w:val="lightGray"/>
        </w:rPr>
        <w:t>ALI</w:t>
      </w:r>
    </w:p>
    <w:p w14:paraId="4DBB51D8" w14:textId="77777777" w:rsidR="00023381" w:rsidRDefault="00023381" w:rsidP="005B57E4">
      <w:pPr>
        <w:spacing w:line="276" w:lineRule="auto"/>
        <w:rPr>
          <w:rFonts w:ascii="Century Gothic" w:hAnsi="Century Gothic" w:cs="Calibri"/>
          <w:sz w:val="22"/>
          <w:szCs w:val="22"/>
        </w:rPr>
      </w:pPr>
    </w:p>
    <w:p w14:paraId="71038CE6" w14:textId="4BC62317" w:rsidR="00023381" w:rsidRDefault="00023381" w:rsidP="005B57E4">
      <w:pPr>
        <w:spacing w:line="276" w:lineRule="auto"/>
        <w:rPr>
          <w:rFonts w:ascii="Century Gothic" w:hAnsi="Century Gothic" w:cs="Calibri"/>
          <w:sz w:val="22"/>
          <w:szCs w:val="22"/>
        </w:rPr>
      </w:pPr>
      <w:r>
        <w:rPr>
          <w:rFonts w:ascii="Century Gothic" w:hAnsi="Century Gothic" w:cs="Calibri"/>
          <w:sz w:val="22"/>
          <w:szCs w:val="22"/>
        </w:rPr>
        <w:t>Izvajalec bo dela izvedel sam, brez sodelovanja s podizvajalci.</w:t>
      </w:r>
    </w:p>
    <w:p w14:paraId="3E07BCDA" w14:textId="77777777" w:rsidR="00023381" w:rsidRPr="005B57E4" w:rsidRDefault="00023381" w:rsidP="005B57E4">
      <w:pPr>
        <w:spacing w:line="276" w:lineRule="auto"/>
        <w:rPr>
          <w:rFonts w:ascii="Century Gothic" w:hAnsi="Century Gothic" w:cs="Calibri"/>
          <w:sz w:val="22"/>
          <w:szCs w:val="22"/>
        </w:rPr>
      </w:pPr>
    </w:p>
    <w:p w14:paraId="5CD4177B"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Izvajalec s podpisom pogodbe pooblašča naročnika, da na podlagi potrjenega računa oziroma situacije neposredno plačuje podizvajalcem. Izvajalec se zavezuje, da bo v primeru, da bo v izvedbo javnega naročila vključil enega ali več podizvajalcev, z njimi sklenil pogodbe, v katerih bo natančno določena vrsta in obseg dela ter cena za opravljene storitve. Izvajalec bo podizvajalce obvestil, da morajo v 5 dneh od sklenitve pogodbe, naročniku posredovati kopijo pogodbe, ki mora vsebovati soglasja podizvajalcev, na podlagi katerih naročnik namesto izvajalcu poravna podizvajalčevo terjatev do izvajalca. Izvajalec za izvedbo del s strani svojih podizvajalcev odgovarja, kot da bi jih sam opravil in naročnikova odobritev podizvajalcev ne vpliva na njegovo obveznost za kvalitetno in pravočasno izvedbo </w:t>
      </w:r>
      <w:r w:rsidRPr="005B57E4">
        <w:rPr>
          <w:rFonts w:ascii="Century Gothic" w:hAnsi="Century Gothic" w:cs="Calibri"/>
          <w:sz w:val="22"/>
          <w:szCs w:val="22"/>
        </w:rPr>
        <w:lastRenderedPageBreak/>
        <w:t>pogodbenih del. Če se po sklenitvi pogodbe o izvedbi javnega naročila zamenja podizvajalec ali če izvajalec sklene pogodbo z novim podizvajalcem, mora izvajalec, ki je sklenil pogodbo z naročnikom, slednjemu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4F95B01C" w14:textId="77777777" w:rsidR="007F2E87" w:rsidRPr="005B57E4" w:rsidRDefault="007F2E87" w:rsidP="005B57E4">
      <w:pPr>
        <w:spacing w:line="276" w:lineRule="auto"/>
        <w:rPr>
          <w:rFonts w:ascii="Century Gothic" w:hAnsi="Century Gothic" w:cs="Calibri"/>
          <w:sz w:val="22"/>
          <w:szCs w:val="22"/>
        </w:rPr>
      </w:pPr>
    </w:p>
    <w:p w14:paraId="3C9207A0"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 primeru zamude pri plačilu je naročnik dolžan plačati zakonske zamudne obresti za čas zamude.</w:t>
      </w:r>
    </w:p>
    <w:p w14:paraId="493B5CB7" w14:textId="77777777" w:rsidR="007F2E87" w:rsidRPr="005B57E4" w:rsidRDefault="007F2E87" w:rsidP="005B57E4">
      <w:pPr>
        <w:spacing w:line="276" w:lineRule="auto"/>
        <w:jc w:val="both"/>
        <w:rPr>
          <w:rFonts w:ascii="Century Gothic" w:hAnsi="Century Gothic" w:cs="Calibri"/>
          <w:sz w:val="22"/>
          <w:szCs w:val="22"/>
        </w:rPr>
      </w:pPr>
    </w:p>
    <w:p w14:paraId="0560BF4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mora pred zamenjavo nominiranega podizvajalca ali nominacijo novega podizvajalca, pridobiti soglasje naročnika.</w:t>
      </w:r>
    </w:p>
    <w:p w14:paraId="6B970F16" w14:textId="77777777" w:rsidR="007F2E87" w:rsidRPr="005B57E4" w:rsidRDefault="007F2E87" w:rsidP="005B57E4">
      <w:pPr>
        <w:spacing w:line="276" w:lineRule="auto"/>
        <w:jc w:val="both"/>
        <w:rPr>
          <w:rFonts w:ascii="Century Gothic" w:hAnsi="Century Gothic" w:cs="Calibri"/>
          <w:sz w:val="22"/>
          <w:szCs w:val="22"/>
        </w:rPr>
      </w:pPr>
    </w:p>
    <w:p w14:paraId="1D2AA858" w14:textId="0005324F"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Neizpolnjevanje obveznosti izvajalca iz prejšnjega odstavka predstavlja hudo kršitev te pogodbe in je lahko neposreden razlog za razdor pogodbe in </w:t>
      </w:r>
      <w:r w:rsidR="00AC333A" w:rsidRPr="005B57E4">
        <w:rPr>
          <w:rFonts w:ascii="Century Gothic" w:hAnsi="Century Gothic" w:cs="Calibri"/>
          <w:sz w:val="22"/>
          <w:szCs w:val="22"/>
        </w:rPr>
        <w:t>unovčenje bančne garancije iz 1</w:t>
      </w:r>
      <w:r w:rsidR="001B54B9">
        <w:rPr>
          <w:rFonts w:ascii="Century Gothic" w:hAnsi="Century Gothic" w:cs="Calibri"/>
          <w:sz w:val="22"/>
          <w:szCs w:val="22"/>
        </w:rPr>
        <w:t>5</w:t>
      </w:r>
      <w:r w:rsidRPr="005B57E4">
        <w:rPr>
          <w:rFonts w:ascii="Century Gothic" w:hAnsi="Century Gothic" w:cs="Calibri"/>
          <w:sz w:val="22"/>
          <w:szCs w:val="22"/>
        </w:rPr>
        <w:t>. člena te pogodbe.</w:t>
      </w:r>
    </w:p>
    <w:p w14:paraId="0888FA6F" w14:textId="77777777" w:rsidR="007F2E87" w:rsidRPr="005B57E4" w:rsidRDefault="007F2E87" w:rsidP="005B57E4">
      <w:pPr>
        <w:spacing w:line="276" w:lineRule="auto"/>
        <w:jc w:val="both"/>
        <w:rPr>
          <w:rFonts w:ascii="Century Gothic" w:hAnsi="Century Gothic" w:cs="Calibri"/>
          <w:sz w:val="22"/>
          <w:szCs w:val="22"/>
        </w:rPr>
      </w:pPr>
    </w:p>
    <w:p w14:paraId="09FC2C39" w14:textId="77777777" w:rsidR="007F2E87" w:rsidRPr="005B57E4" w:rsidRDefault="007F2E87"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Izvajalec tudi v celoti prevzema odgovornost za škodo, ki bi naročniku nastala v primeru razdora pogodbe, zaradi kršitve obveznosti izvajalca iz prvega odstavka tega člena.</w:t>
      </w:r>
    </w:p>
    <w:p w14:paraId="2A394D84" w14:textId="77777777" w:rsidR="00344F19" w:rsidRDefault="00344F19" w:rsidP="005B57E4">
      <w:pPr>
        <w:spacing w:line="276" w:lineRule="auto"/>
        <w:rPr>
          <w:rFonts w:ascii="Century Gothic" w:hAnsi="Century Gothic" w:cs="Calibri"/>
          <w:b/>
          <w:sz w:val="22"/>
          <w:szCs w:val="22"/>
        </w:rPr>
      </w:pPr>
    </w:p>
    <w:p w14:paraId="6C031DC6" w14:textId="77777777" w:rsidR="005E6559" w:rsidRPr="005B57E4" w:rsidRDefault="005E6559" w:rsidP="005B57E4">
      <w:pPr>
        <w:spacing w:line="276" w:lineRule="auto"/>
        <w:rPr>
          <w:rFonts w:ascii="Century Gothic" w:hAnsi="Century Gothic" w:cs="Calibri"/>
          <w:b/>
          <w:sz w:val="22"/>
          <w:szCs w:val="22"/>
        </w:rPr>
      </w:pPr>
    </w:p>
    <w:p w14:paraId="735F8D61" w14:textId="50AF6BE5" w:rsidR="008E6B79" w:rsidRPr="005B57E4" w:rsidRDefault="00854545" w:rsidP="005B57E4">
      <w:pPr>
        <w:spacing w:line="276" w:lineRule="auto"/>
        <w:rPr>
          <w:rFonts w:ascii="Century Gothic" w:hAnsi="Century Gothic" w:cs="Calibri"/>
          <w:b/>
          <w:sz w:val="22"/>
          <w:szCs w:val="22"/>
        </w:rPr>
      </w:pPr>
      <w:r>
        <w:rPr>
          <w:rFonts w:ascii="Century Gothic" w:hAnsi="Century Gothic" w:cs="Calibri"/>
          <w:b/>
          <w:sz w:val="22"/>
          <w:szCs w:val="22"/>
        </w:rPr>
        <w:t>I</w:t>
      </w:r>
      <w:r w:rsidR="008E6B79" w:rsidRPr="005B57E4">
        <w:rPr>
          <w:rFonts w:ascii="Century Gothic" w:hAnsi="Century Gothic" w:cs="Calibri"/>
          <w:b/>
          <w:sz w:val="22"/>
          <w:szCs w:val="22"/>
        </w:rPr>
        <w:t>X. PREDSTAVNIKI POGODBENIH STRANK</w:t>
      </w:r>
    </w:p>
    <w:p w14:paraId="33BFA691" w14:textId="77777777" w:rsidR="008E6B79" w:rsidRPr="005B57E4" w:rsidRDefault="008E6B79" w:rsidP="005B57E4">
      <w:pPr>
        <w:spacing w:line="276" w:lineRule="auto"/>
        <w:rPr>
          <w:rFonts w:ascii="Century Gothic" w:hAnsi="Century Gothic" w:cs="Calibri"/>
          <w:b/>
          <w:sz w:val="22"/>
          <w:szCs w:val="22"/>
        </w:rPr>
      </w:pPr>
    </w:p>
    <w:p w14:paraId="5A65EAE8" w14:textId="77777777" w:rsidR="008E6B79" w:rsidRPr="005B57E4" w:rsidRDefault="008E6B79" w:rsidP="005B57E4">
      <w:pPr>
        <w:pStyle w:val="ListParagraph"/>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12F1A525" w14:textId="77777777" w:rsidR="00344F19" w:rsidRPr="005B57E4" w:rsidRDefault="00344F19" w:rsidP="005B57E4">
      <w:pPr>
        <w:spacing w:line="276" w:lineRule="auto"/>
        <w:jc w:val="both"/>
        <w:rPr>
          <w:rFonts w:ascii="Century Gothic" w:hAnsi="Century Gothic" w:cs="Calibri"/>
          <w:sz w:val="22"/>
          <w:szCs w:val="22"/>
        </w:rPr>
      </w:pPr>
    </w:p>
    <w:p w14:paraId="5B592E44"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Skrbnik pogodbe na strani</w:t>
      </w:r>
      <w:r w:rsidR="008E6B79" w:rsidRPr="005B57E4">
        <w:rPr>
          <w:rFonts w:ascii="Century Gothic" w:hAnsi="Century Gothic" w:cs="Calibri"/>
          <w:sz w:val="22"/>
          <w:szCs w:val="22"/>
        </w:rPr>
        <w:t xml:space="preserve"> naročnika: </w:t>
      </w:r>
    </w:p>
    <w:p w14:paraId="0750DEE4"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Ime in priimek: </w:t>
      </w:r>
      <w:r w:rsidR="005806FC" w:rsidRPr="005B57E4">
        <w:rPr>
          <w:rFonts w:ascii="Century Gothic" w:hAnsi="Century Gothic" w:cs="Calibri"/>
          <w:sz w:val="22"/>
          <w:szCs w:val="22"/>
        </w:rPr>
        <w:t>..........</w:t>
      </w:r>
    </w:p>
    <w:p w14:paraId="448391CA" w14:textId="77777777" w:rsidR="008E6B79"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067CDEBC"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7F79786F" w14:textId="77777777" w:rsidR="001D6A4B" w:rsidRPr="005B57E4" w:rsidRDefault="001D6A4B" w:rsidP="005B57E4">
      <w:pPr>
        <w:spacing w:line="276" w:lineRule="auto"/>
        <w:jc w:val="both"/>
        <w:rPr>
          <w:rFonts w:ascii="Century Gothic" w:hAnsi="Century Gothic" w:cs="Calibri"/>
          <w:sz w:val="22"/>
          <w:szCs w:val="22"/>
        </w:rPr>
      </w:pPr>
    </w:p>
    <w:p w14:paraId="720E259E" w14:textId="77777777" w:rsidR="001D6A4B"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Skrbnik pogodbe na strani</w:t>
      </w:r>
      <w:r w:rsidR="008E6B79" w:rsidRPr="005B57E4">
        <w:rPr>
          <w:rFonts w:ascii="Century Gothic" w:hAnsi="Century Gothic" w:cs="Calibri"/>
          <w:sz w:val="22"/>
          <w:szCs w:val="22"/>
        </w:rPr>
        <w:t xml:space="preserve"> izvajalca: </w:t>
      </w:r>
    </w:p>
    <w:p w14:paraId="23C622CC"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Ime in priimek: ..........</w:t>
      </w:r>
    </w:p>
    <w:p w14:paraId="0331C474"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274A4F8A"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68DA19DB" w14:textId="77777777" w:rsidR="008E6B79" w:rsidRPr="005B57E4" w:rsidRDefault="008E6B79" w:rsidP="005B57E4">
      <w:pPr>
        <w:spacing w:line="276" w:lineRule="auto"/>
        <w:jc w:val="both"/>
        <w:rPr>
          <w:rFonts w:ascii="Century Gothic" w:hAnsi="Century Gothic" w:cs="Calibri"/>
          <w:sz w:val="22"/>
          <w:szCs w:val="22"/>
        </w:rPr>
      </w:pPr>
    </w:p>
    <w:p w14:paraId="121EC44C" w14:textId="77777777" w:rsidR="008E6B79" w:rsidRPr="005B57E4" w:rsidRDefault="001D6A4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Imenovani zavarovalni zastopnik</w:t>
      </w:r>
      <w:r w:rsidR="008E6B79" w:rsidRPr="005B57E4">
        <w:rPr>
          <w:rFonts w:ascii="Century Gothic" w:hAnsi="Century Gothic" w:cs="Calibri"/>
          <w:sz w:val="22"/>
          <w:szCs w:val="22"/>
        </w:rPr>
        <w:t xml:space="preserve">: </w:t>
      </w:r>
    </w:p>
    <w:p w14:paraId="415D5400"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Ime in priimek: ..........</w:t>
      </w:r>
    </w:p>
    <w:p w14:paraId="346C6D46"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e-mail: ..........</w:t>
      </w:r>
    </w:p>
    <w:p w14:paraId="3EA8F823" w14:textId="77777777" w:rsidR="001D6A4B" w:rsidRPr="005B57E4" w:rsidRDefault="001D6A4B" w:rsidP="005B57E4">
      <w:pPr>
        <w:pStyle w:val="ListParagraph"/>
        <w:numPr>
          <w:ilvl w:val="0"/>
          <w:numId w:val="47"/>
        </w:numPr>
        <w:spacing w:line="276" w:lineRule="auto"/>
        <w:jc w:val="both"/>
        <w:rPr>
          <w:rFonts w:ascii="Century Gothic" w:hAnsi="Century Gothic" w:cs="Calibri"/>
          <w:sz w:val="22"/>
          <w:szCs w:val="22"/>
        </w:rPr>
      </w:pPr>
      <w:r w:rsidRPr="005B57E4">
        <w:rPr>
          <w:rFonts w:ascii="Century Gothic" w:hAnsi="Century Gothic" w:cs="Calibri"/>
          <w:sz w:val="22"/>
          <w:szCs w:val="22"/>
        </w:rPr>
        <w:t>telefon: ..........</w:t>
      </w:r>
    </w:p>
    <w:p w14:paraId="73442B28" w14:textId="77777777" w:rsidR="008E6B79" w:rsidRDefault="008E6B79" w:rsidP="005B57E4">
      <w:pPr>
        <w:spacing w:line="276" w:lineRule="auto"/>
        <w:jc w:val="both"/>
        <w:rPr>
          <w:rFonts w:ascii="Century Gothic" w:hAnsi="Century Gothic" w:cs="Calibri"/>
          <w:sz w:val="22"/>
          <w:szCs w:val="22"/>
        </w:rPr>
      </w:pPr>
    </w:p>
    <w:p w14:paraId="099C91A4" w14:textId="77777777" w:rsidR="005E6559" w:rsidRPr="005B57E4" w:rsidRDefault="005E6559" w:rsidP="005B57E4">
      <w:pPr>
        <w:spacing w:line="276" w:lineRule="auto"/>
        <w:jc w:val="both"/>
        <w:rPr>
          <w:rFonts w:ascii="Century Gothic" w:hAnsi="Century Gothic" w:cs="Calibri"/>
          <w:sz w:val="22"/>
          <w:szCs w:val="22"/>
        </w:rPr>
      </w:pPr>
    </w:p>
    <w:p w14:paraId="19389292" w14:textId="2C6F250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b/>
          <w:sz w:val="22"/>
          <w:szCs w:val="22"/>
        </w:rPr>
        <w:t>X. PREHODNE IN KONČNE DOLOČBE</w:t>
      </w:r>
    </w:p>
    <w:p w14:paraId="2A5BBA64" w14:textId="77777777" w:rsidR="008E6B79" w:rsidRPr="005B57E4" w:rsidRDefault="008E6B79" w:rsidP="005B57E4">
      <w:pPr>
        <w:spacing w:line="276" w:lineRule="auto"/>
        <w:jc w:val="center"/>
        <w:rPr>
          <w:rFonts w:ascii="Century Gothic" w:hAnsi="Century Gothic" w:cs="Calibri"/>
          <w:sz w:val="22"/>
          <w:szCs w:val="22"/>
        </w:rPr>
      </w:pPr>
    </w:p>
    <w:p w14:paraId="1C0A4F85"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529955D7" w14:textId="77777777" w:rsidR="00E0472B" w:rsidRPr="005B57E4" w:rsidRDefault="00E0472B" w:rsidP="005B57E4">
      <w:pPr>
        <w:spacing w:line="276" w:lineRule="auto"/>
        <w:jc w:val="both"/>
        <w:rPr>
          <w:rFonts w:ascii="Century Gothic" w:hAnsi="Century Gothic" w:cs="Calibri"/>
          <w:sz w:val="22"/>
          <w:szCs w:val="22"/>
        </w:rPr>
      </w:pPr>
    </w:p>
    <w:p w14:paraId="5F7EFF9B" w14:textId="7183B712" w:rsidR="00E0472B" w:rsidRPr="005B57E4" w:rsidRDefault="00E0472B"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Vse spremembe te pogodbe se sklenejo </w:t>
      </w:r>
      <w:r w:rsidR="005E6559">
        <w:rPr>
          <w:rFonts w:ascii="Century Gothic" w:hAnsi="Century Gothic" w:cs="Calibri"/>
          <w:sz w:val="22"/>
          <w:szCs w:val="22"/>
        </w:rPr>
        <w:t>z dodatkom</w:t>
      </w:r>
      <w:r w:rsidRPr="005B57E4">
        <w:rPr>
          <w:rFonts w:ascii="Century Gothic" w:hAnsi="Century Gothic" w:cs="Calibri"/>
          <w:sz w:val="22"/>
          <w:szCs w:val="22"/>
        </w:rPr>
        <w:t xml:space="preserve"> k </w:t>
      </w:r>
      <w:r w:rsidR="005E6559">
        <w:rPr>
          <w:rFonts w:ascii="Century Gothic" w:hAnsi="Century Gothic" w:cs="Calibri"/>
          <w:sz w:val="22"/>
          <w:szCs w:val="22"/>
        </w:rPr>
        <w:t xml:space="preserve">tej </w:t>
      </w:r>
      <w:r w:rsidRPr="005B57E4">
        <w:rPr>
          <w:rFonts w:ascii="Century Gothic" w:hAnsi="Century Gothic" w:cs="Calibri"/>
          <w:sz w:val="22"/>
          <w:szCs w:val="22"/>
        </w:rPr>
        <w:t>pogodbi.</w:t>
      </w:r>
    </w:p>
    <w:p w14:paraId="2620C9BB" w14:textId="77777777" w:rsidR="00344F19" w:rsidRPr="005B57E4" w:rsidRDefault="00344F19" w:rsidP="005B57E4">
      <w:pPr>
        <w:spacing w:line="276" w:lineRule="auto"/>
        <w:jc w:val="both"/>
        <w:rPr>
          <w:rFonts w:ascii="Century Gothic" w:hAnsi="Century Gothic" w:cs="Calibri"/>
          <w:sz w:val="22"/>
          <w:szCs w:val="22"/>
        </w:rPr>
      </w:pPr>
    </w:p>
    <w:p w14:paraId="52E7DE67" w14:textId="77777777" w:rsidR="00E0472B" w:rsidRPr="005B57E4" w:rsidRDefault="00E0472B"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44BFC99" w14:textId="77777777" w:rsidR="008E6B79" w:rsidRPr="005B57E4" w:rsidRDefault="008E6B79" w:rsidP="005B57E4">
      <w:pPr>
        <w:spacing w:line="276" w:lineRule="auto"/>
        <w:jc w:val="both"/>
        <w:rPr>
          <w:rFonts w:ascii="Century Gothic" w:hAnsi="Century Gothic" w:cs="Calibri"/>
          <w:sz w:val="22"/>
          <w:szCs w:val="22"/>
        </w:rPr>
      </w:pPr>
    </w:p>
    <w:p w14:paraId="122631A2" w14:textId="77777777" w:rsidR="00E0472B"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Sestavni del te pogodbe je</w:t>
      </w:r>
      <w:r w:rsidR="00E0472B" w:rsidRPr="005B57E4">
        <w:rPr>
          <w:rFonts w:ascii="Century Gothic" w:hAnsi="Century Gothic" w:cs="Calibri"/>
          <w:sz w:val="22"/>
          <w:szCs w:val="22"/>
        </w:rPr>
        <w:t xml:space="preserve"> razpisna dokumentacija, ki se v primeru neskladja tolmači v naslednjem vrstnem redu:</w:t>
      </w:r>
    </w:p>
    <w:p w14:paraId="5E4AC23B" w14:textId="77777777"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ta pogodba,</w:t>
      </w:r>
    </w:p>
    <w:p w14:paraId="750A3BFB" w14:textId="77777777"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obvestilo o oddaji naročila,</w:t>
      </w:r>
    </w:p>
    <w:p w14:paraId="24ABF144" w14:textId="77777777"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razpisna dokumentacija in specifikacije,</w:t>
      </w:r>
    </w:p>
    <w:p w14:paraId="73537286" w14:textId="77777777"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ponudba izvajalca,</w:t>
      </w:r>
    </w:p>
    <w:p w14:paraId="635D810E" w14:textId="77777777"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soglasja podizvajalcev in pogodbe s podizvajalci,</w:t>
      </w:r>
    </w:p>
    <w:p w14:paraId="152CD207" w14:textId="217E109C" w:rsidR="00E0472B"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splošni pogoji izvajalca</w:t>
      </w:r>
      <w:r w:rsidR="00854545">
        <w:rPr>
          <w:rFonts w:ascii="Century Gothic" w:hAnsi="Century Gothic" w:cs="Calibri"/>
          <w:sz w:val="22"/>
          <w:szCs w:val="22"/>
        </w:rPr>
        <w:t xml:space="preserve"> in</w:t>
      </w:r>
    </w:p>
    <w:p w14:paraId="73820525" w14:textId="77777777" w:rsidR="008E6B79" w:rsidRPr="005B57E4" w:rsidRDefault="00E0472B" w:rsidP="005B57E4">
      <w:pPr>
        <w:pStyle w:val="ListParagraph"/>
        <w:numPr>
          <w:ilvl w:val="0"/>
          <w:numId w:val="48"/>
        </w:numPr>
        <w:spacing w:line="276" w:lineRule="auto"/>
        <w:jc w:val="both"/>
        <w:rPr>
          <w:rFonts w:ascii="Century Gothic" w:hAnsi="Century Gothic" w:cs="Calibri"/>
          <w:sz w:val="22"/>
          <w:szCs w:val="22"/>
        </w:rPr>
      </w:pPr>
      <w:r w:rsidRPr="005B57E4">
        <w:rPr>
          <w:rFonts w:ascii="Century Gothic" w:hAnsi="Century Gothic" w:cs="Calibri"/>
          <w:sz w:val="22"/>
          <w:szCs w:val="22"/>
        </w:rPr>
        <w:t>drugi dokumenti</w:t>
      </w:r>
      <w:r w:rsidR="008E6B79" w:rsidRPr="005B57E4">
        <w:rPr>
          <w:rFonts w:ascii="Century Gothic" w:hAnsi="Century Gothic" w:cs="Calibri"/>
          <w:sz w:val="22"/>
          <w:szCs w:val="22"/>
        </w:rPr>
        <w:t xml:space="preserve">. </w:t>
      </w:r>
    </w:p>
    <w:p w14:paraId="5E0C5BE5" w14:textId="77777777" w:rsidR="008E6B79" w:rsidRPr="005B57E4" w:rsidRDefault="008E6B79" w:rsidP="005B57E4">
      <w:pPr>
        <w:spacing w:line="276" w:lineRule="auto"/>
        <w:jc w:val="both"/>
        <w:rPr>
          <w:rFonts w:ascii="Century Gothic" w:hAnsi="Century Gothic" w:cs="Calibri"/>
          <w:sz w:val="22"/>
          <w:szCs w:val="22"/>
        </w:rPr>
      </w:pPr>
    </w:p>
    <w:p w14:paraId="1B2E38FC"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574CD863" w14:textId="77777777" w:rsidR="008E6B79" w:rsidRPr="005B57E4" w:rsidRDefault="008E6B79" w:rsidP="005B57E4">
      <w:pPr>
        <w:spacing w:line="276" w:lineRule="auto"/>
        <w:jc w:val="both"/>
        <w:rPr>
          <w:rFonts w:ascii="Century Gothic" w:hAnsi="Century Gothic" w:cs="Calibri"/>
          <w:sz w:val="22"/>
          <w:szCs w:val="22"/>
        </w:rPr>
      </w:pPr>
    </w:p>
    <w:p w14:paraId="3A163AB0"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Morebitne spore iz naslova te pogodbe, ki jih pogodbene stranke ne bi mogle rešiti sporazumno, rešuje krajevno pristojno sodišče po sedežu naročnika.</w:t>
      </w:r>
    </w:p>
    <w:p w14:paraId="01D63AEC" w14:textId="77777777" w:rsidR="008E6B79" w:rsidRPr="005B57E4" w:rsidRDefault="008E6B79" w:rsidP="005B57E4">
      <w:pPr>
        <w:spacing w:line="276" w:lineRule="auto"/>
        <w:jc w:val="both"/>
        <w:rPr>
          <w:rFonts w:ascii="Century Gothic" w:hAnsi="Century Gothic" w:cs="Calibri"/>
          <w:sz w:val="22"/>
          <w:szCs w:val="22"/>
        </w:rPr>
      </w:pPr>
    </w:p>
    <w:p w14:paraId="129F2011" w14:textId="77777777" w:rsidR="008E6B79"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V primeru statusne spremembe pogodbenih strank se vse pravice in obveznosti po tej pogodbi prenesejo na njihove pravne naslednike</w:t>
      </w:r>
      <w:r w:rsidR="00E0472B" w:rsidRPr="005B57E4">
        <w:rPr>
          <w:rFonts w:ascii="Century Gothic" w:hAnsi="Century Gothic" w:cs="Calibri"/>
          <w:sz w:val="22"/>
          <w:szCs w:val="22"/>
        </w:rPr>
        <w:t xml:space="preserve"> pod pogoji, ki jih določa veljavna zakonodaja oz. skladno z veljavno zakonodajo</w:t>
      </w:r>
      <w:r w:rsidRPr="005B57E4">
        <w:rPr>
          <w:rFonts w:ascii="Century Gothic" w:hAnsi="Century Gothic" w:cs="Calibri"/>
          <w:sz w:val="22"/>
          <w:szCs w:val="22"/>
        </w:rPr>
        <w:t>.</w:t>
      </w:r>
    </w:p>
    <w:p w14:paraId="07F3E8DC" w14:textId="77777777" w:rsidR="00A54E28" w:rsidRPr="005B57E4" w:rsidRDefault="00A54E28" w:rsidP="005B57E4">
      <w:pPr>
        <w:spacing w:line="276" w:lineRule="auto"/>
        <w:jc w:val="both"/>
        <w:rPr>
          <w:rFonts w:ascii="Century Gothic" w:hAnsi="Century Gothic" w:cs="Calibri"/>
          <w:color w:val="FF0000"/>
          <w:sz w:val="22"/>
          <w:szCs w:val="22"/>
        </w:rPr>
      </w:pPr>
    </w:p>
    <w:p w14:paraId="7D9DE5B8"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2D82C7DE" w14:textId="77777777" w:rsidR="008E6B79" w:rsidRPr="005B57E4" w:rsidRDefault="008E6B79" w:rsidP="005B57E4">
      <w:pPr>
        <w:spacing w:line="276" w:lineRule="auto"/>
        <w:rPr>
          <w:rFonts w:ascii="Century Gothic" w:hAnsi="Century Gothic" w:cs="Calibri"/>
          <w:sz w:val="22"/>
          <w:szCs w:val="22"/>
        </w:rPr>
      </w:pPr>
    </w:p>
    <w:p w14:paraId="0D3A6B97"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153E2E77" w14:textId="77777777" w:rsidR="008E6B79" w:rsidRPr="005B57E4" w:rsidRDefault="008E6B79" w:rsidP="005B57E4">
      <w:pPr>
        <w:pStyle w:val="ListParagraph"/>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pridobitev posla ali </w:t>
      </w:r>
    </w:p>
    <w:p w14:paraId="0D893DF6" w14:textId="77777777" w:rsidR="008E6B79" w:rsidRPr="005B57E4" w:rsidRDefault="008E6B79" w:rsidP="005B57E4">
      <w:pPr>
        <w:pStyle w:val="ListParagraph"/>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 sklenitev posla pod ugodnejšimi pogoji ali </w:t>
      </w:r>
    </w:p>
    <w:p w14:paraId="651AB8B8" w14:textId="77777777" w:rsidR="008E6B79" w:rsidRPr="005B57E4" w:rsidRDefault="008E6B79" w:rsidP="005B57E4">
      <w:pPr>
        <w:pStyle w:val="ListParagraph"/>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 xml:space="preserve">za opustitev dolžnega nadzora nad izvajanjem pogodbenih obveznosti ali </w:t>
      </w:r>
    </w:p>
    <w:p w14:paraId="4D2D4714" w14:textId="77777777" w:rsidR="008E6B79" w:rsidRPr="005B57E4" w:rsidRDefault="008E6B79" w:rsidP="005B57E4">
      <w:pPr>
        <w:pStyle w:val="ListParagraph"/>
        <w:numPr>
          <w:ilvl w:val="0"/>
          <w:numId w:val="33"/>
        </w:numPr>
        <w:spacing w:line="276" w:lineRule="auto"/>
        <w:jc w:val="both"/>
        <w:rPr>
          <w:rFonts w:ascii="Century Gothic" w:hAnsi="Century Gothic" w:cs="Calibri"/>
          <w:sz w:val="22"/>
          <w:szCs w:val="22"/>
        </w:rPr>
      </w:pPr>
      <w:r w:rsidRPr="005B57E4">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0CBB1B" w14:textId="77777777" w:rsidR="008E6B79" w:rsidRPr="005B57E4" w:rsidRDefault="008E6B79" w:rsidP="005B57E4">
      <w:pPr>
        <w:spacing w:line="276" w:lineRule="auto"/>
        <w:jc w:val="center"/>
        <w:rPr>
          <w:rFonts w:ascii="Century Gothic" w:hAnsi="Century Gothic" w:cs="Calibri"/>
          <w:sz w:val="22"/>
          <w:szCs w:val="22"/>
        </w:rPr>
      </w:pPr>
    </w:p>
    <w:p w14:paraId="4C72E9C7" w14:textId="77777777" w:rsidR="008E6B79" w:rsidRPr="005B57E4" w:rsidRDefault="008E6B79" w:rsidP="005B57E4">
      <w:pPr>
        <w:numPr>
          <w:ilvl w:val="0"/>
          <w:numId w:val="24"/>
        </w:numPr>
        <w:spacing w:line="276" w:lineRule="auto"/>
        <w:jc w:val="center"/>
        <w:rPr>
          <w:rFonts w:ascii="Century Gothic" w:hAnsi="Century Gothic" w:cs="Calibri"/>
          <w:b/>
          <w:sz w:val="22"/>
          <w:szCs w:val="22"/>
        </w:rPr>
      </w:pPr>
      <w:r w:rsidRPr="005B57E4">
        <w:rPr>
          <w:rFonts w:ascii="Century Gothic" w:hAnsi="Century Gothic" w:cs="Calibri"/>
          <w:b/>
          <w:sz w:val="22"/>
          <w:szCs w:val="22"/>
        </w:rPr>
        <w:t>člen</w:t>
      </w:r>
    </w:p>
    <w:p w14:paraId="6F7F5181" w14:textId="77777777" w:rsidR="008E6B79" w:rsidRPr="005B57E4" w:rsidRDefault="008E6B79" w:rsidP="005B57E4">
      <w:pPr>
        <w:spacing w:line="276" w:lineRule="auto"/>
        <w:jc w:val="both"/>
        <w:rPr>
          <w:rFonts w:ascii="Century Gothic" w:hAnsi="Century Gothic" w:cs="Calibri"/>
          <w:sz w:val="22"/>
          <w:szCs w:val="22"/>
        </w:rPr>
      </w:pPr>
    </w:p>
    <w:p w14:paraId="0266B662" w14:textId="6770DA1C"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Pogodba stopi v veljavo po popisu vseh pogodbenih strank</w:t>
      </w:r>
      <w:r w:rsidR="000404A0">
        <w:rPr>
          <w:rFonts w:ascii="Century Gothic" w:hAnsi="Century Gothic" w:cs="Calibri"/>
          <w:sz w:val="22"/>
          <w:szCs w:val="22"/>
        </w:rPr>
        <w:t xml:space="preserve"> in pod pogojem, da bo izvajalec naročniku predložil zavarovanje za dobro in pravočasno izvedbo pogodbenih obveznosti. Pogodba</w:t>
      </w:r>
      <w:r w:rsidRPr="005B57E4">
        <w:rPr>
          <w:rFonts w:ascii="Century Gothic" w:hAnsi="Century Gothic" w:cs="Calibri"/>
          <w:sz w:val="22"/>
          <w:szCs w:val="22"/>
        </w:rPr>
        <w:t xml:space="preserve"> je sestavljena v </w:t>
      </w:r>
      <w:r w:rsidR="00DB6BE1" w:rsidRPr="005B57E4">
        <w:rPr>
          <w:rFonts w:ascii="Century Gothic" w:hAnsi="Century Gothic" w:cs="Calibri"/>
          <w:sz w:val="22"/>
          <w:szCs w:val="22"/>
        </w:rPr>
        <w:t>štirih</w:t>
      </w:r>
      <w:r w:rsidRPr="005B57E4">
        <w:rPr>
          <w:rFonts w:ascii="Century Gothic" w:hAnsi="Century Gothic" w:cs="Calibri"/>
          <w:sz w:val="22"/>
          <w:szCs w:val="22"/>
        </w:rPr>
        <w:t xml:space="preserve"> (</w:t>
      </w:r>
      <w:r w:rsidR="00DB6BE1" w:rsidRPr="005B57E4">
        <w:rPr>
          <w:rFonts w:ascii="Century Gothic" w:hAnsi="Century Gothic" w:cs="Calibri"/>
          <w:sz w:val="22"/>
          <w:szCs w:val="22"/>
        </w:rPr>
        <w:t>4</w:t>
      </w:r>
      <w:r w:rsidRPr="005B57E4">
        <w:rPr>
          <w:rFonts w:ascii="Century Gothic" w:hAnsi="Century Gothic" w:cs="Calibri"/>
          <w:sz w:val="22"/>
          <w:szCs w:val="22"/>
        </w:rPr>
        <w:t xml:space="preserve">) izvodih, od katerih prejme vsaka pogodbena stranka po </w:t>
      </w:r>
      <w:r w:rsidR="00DB6BE1" w:rsidRPr="005B57E4">
        <w:rPr>
          <w:rFonts w:ascii="Century Gothic" w:hAnsi="Century Gothic" w:cs="Calibri"/>
          <w:sz w:val="22"/>
          <w:szCs w:val="22"/>
        </w:rPr>
        <w:t>dva</w:t>
      </w:r>
      <w:r w:rsidRPr="005B57E4">
        <w:rPr>
          <w:rFonts w:ascii="Century Gothic" w:hAnsi="Century Gothic" w:cs="Calibri"/>
          <w:sz w:val="22"/>
          <w:szCs w:val="22"/>
        </w:rPr>
        <w:t xml:space="preserve"> (</w:t>
      </w:r>
      <w:r w:rsidR="00DB6BE1" w:rsidRPr="005B57E4">
        <w:rPr>
          <w:rFonts w:ascii="Century Gothic" w:hAnsi="Century Gothic" w:cs="Calibri"/>
          <w:sz w:val="22"/>
          <w:szCs w:val="22"/>
        </w:rPr>
        <w:t>2) izvoda</w:t>
      </w:r>
      <w:r w:rsidRPr="005B57E4">
        <w:rPr>
          <w:rFonts w:ascii="Century Gothic" w:hAnsi="Century Gothic" w:cs="Calibri"/>
          <w:sz w:val="22"/>
          <w:szCs w:val="22"/>
        </w:rPr>
        <w:t xml:space="preserve">. </w:t>
      </w:r>
    </w:p>
    <w:p w14:paraId="396F6C19" w14:textId="77777777" w:rsidR="008E6B79" w:rsidRPr="005B57E4" w:rsidRDefault="008E6B79" w:rsidP="005B57E4">
      <w:pPr>
        <w:spacing w:line="276" w:lineRule="auto"/>
        <w:jc w:val="both"/>
        <w:rPr>
          <w:rFonts w:ascii="Century Gothic" w:hAnsi="Century Gothic" w:cs="Calibri"/>
          <w:sz w:val="22"/>
          <w:szCs w:val="22"/>
        </w:rPr>
      </w:pPr>
    </w:p>
    <w:p w14:paraId="0292D228" w14:textId="7AE9AD6F"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Pogodba preneha veljati z dnem izpolnitve pogodbenih obveznosti obeh strank v celoti oziroma z dnem, ko naročnik iz naslova te pogodbe ali na podlagi pogodbe pred</w:t>
      </w:r>
      <w:r w:rsidR="00011FAF">
        <w:rPr>
          <w:rFonts w:ascii="Century Gothic" w:hAnsi="Century Gothic" w:cs="Calibri"/>
          <w:sz w:val="22"/>
          <w:szCs w:val="22"/>
        </w:rPr>
        <w:t xml:space="preserve"> </w:t>
      </w:r>
      <w:r w:rsidRPr="005B57E4">
        <w:rPr>
          <w:rFonts w:ascii="Century Gothic" w:hAnsi="Century Gothic" w:cs="Calibri"/>
          <w:sz w:val="22"/>
          <w:szCs w:val="22"/>
        </w:rPr>
        <w:t>loženih garancij oziroma finančnih zavarovanj zoper izvajalca nima nobenih zahtevkov več.</w:t>
      </w:r>
    </w:p>
    <w:p w14:paraId="5594EF31" w14:textId="77777777" w:rsidR="008E6B79" w:rsidRPr="005B57E4" w:rsidRDefault="008E6B79" w:rsidP="005B57E4">
      <w:pPr>
        <w:spacing w:line="276" w:lineRule="auto"/>
        <w:jc w:val="both"/>
        <w:rPr>
          <w:rFonts w:ascii="Century Gothic" w:hAnsi="Century Gothic" w:cs="Calibri"/>
          <w:sz w:val="22"/>
          <w:szCs w:val="22"/>
        </w:rPr>
      </w:pPr>
    </w:p>
    <w:p w14:paraId="4DA92084" w14:textId="77777777" w:rsidR="00CC01AC" w:rsidRPr="005B57E4" w:rsidRDefault="00CC01AC" w:rsidP="005B57E4">
      <w:pPr>
        <w:spacing w:line="276" w:lineRule="auto"/>
        <w:jc w:val="both"/>
        <w:rPr>
          <w:rFonts w:ascii="Century Gothic" w:hAnsi="Century Gothic" w:cs="Calibri"/>
          <w:sz w:val="22"/>
          <w:szCs w:val="22"/>
        </w:rPr>
      </w:pPr>
    </w:p>
    <w:p w14:paraId="6C514024" w14:textId="77777777" w:rsidR="00CC01AC" w:rsidRPr="005B57E4" w:rsidRDefault="00CC01AC" w:rsidP="005B57E4">
      <w:pPr>
        <w:spacing w:line="276" w:lineRule="auto"/>
        <w:jc w:val="both"/>
        <w:rPr>
          <w:rFonts w:ascii="Century Gothic" w:hAnsi="Century Gothic" w:cs="Calibri"/>
          <w:sz w:val="22"/>
          <w:szCs w:val="22"/>
        </w:rPr>
      </w:pPr>
    </w:p>
    <w:p w14:paraId="04169D44" w14:textId="77777777" w:rsidR="0040708B" w:rsidRPr="005B57E4" w:rsidRDefault="0040708B" w:rsidP="005B57E4">
      <w:pPr>
        <w:spacing w:line="276" w:lineRule="auto"/>
        <w:jc w:val="both"/>
        <w:rPr>
          <w:rFonts w:ascii="Century Gothic" w:hAnsi="Century Gothic" w:cs="Calibri"/>
          <w:sz w:val="22"/>
          <w:szCs w:val="22"/>
        </w:rPr>
      </w:pPr>
    </w:p>
    <w:p w14:paraId="729BFAAA" w14:textId="77777777" w:rsidR="008E6B79" w:rsidRPr="005B57E4" w:rsidRDefault="005806FC"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t>Kraj .........., dne ..........</w:t>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Pr="005B57E4">
        <w:rPr>
          <w:rFonts w:ascii="Century Gothic" w:hAnsi="Century Gothic" w:cs="Calibri"/>
          <w:sz w:val="22"/>
          <w:szCs w:val="22"/>
        </w:rPr>
        <w:t>Kraj .........., dne ..........</w:t>
      </w:r>
    </w:p>
    <w:p w14:paraId="64EC381A" w14:textId="77777777" w:rsidR="008E6B79" w:rsidRPr="005B57E4" w:rsidRDefault="008E6B79" w:rsidP="005B57E4">
      <w:pPr>
        <w:spacing w:line="276" w:lineRule="auto"/>
        <w:jc w:val="both"/>
        <w:rPr>
          <w:rFonts w:ascii="Century Gothic" w:hAnsi="Century Gothic" w:cs="Calibri"/>
          <w:sz w:val="22"/>
          <w:szCs w:val="22"/>
        </w:rPr>
      </w:pPr>
      <w:r w:rsidRPr="005B57E4">
        <w:rPr>
          <w:rFonts w:ascii="Century Gothic" w:hAnsi="Century Gothic" w:cs="Calibri"/>
          <w:sz w:val="22"/>
          <w:szCs w:val="22"/>
        </w:rPr>
        <w:lastRenderedPageBreak/>
        <w:t>Št.: ....</w:t>
      </w:r>
      <w:r w:rsidR="00AC333A" w:rsidRPr="005B57E4">
        <w:rPr>
          <w:rFonts w:ascii="Century Gothic" w:hAnsi="Century Gothic" w:cs="Calibri"/>
          <w:sz w:val="22"/>
          <w:szCs w:val="22"/>
        </w:rPr>
        <w:t>........................</w:t>
      </w:r>
      <w:r w:rsidRPr="005B57E4">
        <w:rPr>
          <w:rFonts w:ascii="Century Gothic" w:hAnsi="Century Gothic" w:cs="Calibri"/>
          <w:sz w:val="22"/>
          <w:szCs w:val="22"/>
        </w:rPr>
        <w:t xml:space="preserve"> </w:t>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40708B" w:rsidRPr="005B57E4">
        <w:rPr>
          <w:rFonts w:ascii="Century Gothic" w:hAnsi="Century Gothic" w:cs="Calibri"/>
          <w:sz w:val="22"/>
          <w:szCs w:val="22"/>
        </w:rPr>
        <w:tab/>
      </w:r>
      <w:r w:rsidR="00AC333A" w:rsidRPr="005B57E4">
        <w:rPr>
          <w:rFonts w:ascii="Century Gothic" w:hAnsi="Century Gothic" w:cs="Calibri"/>
          <w:sz w:val="22"/>
          <w:szCs w:val="22"/>
        </w:rPr>
        <w:tab/>
      </w:r>
      <w:r w:rsidR="00434B34" w:rsidRPr="005B57E4">
        <w:rPr>
          <w:rFonts w:ascii="Century Gothic" w:hAnsi="Century Gothic" w:cs="Calibri"/>
          <w:sz w:val="22"/>
          <w:szCs w:val="22"/>
        </w:rPr>
        <w:t xml:space="preserve">    </w:t>
      </w:r>
      <w:r w:rsidR="0040708B" w:rsidRPr="005B57E4">
        <w:rPr>
          <w:rFonts w:ascii="Century Gothic" w:hAnsi="Century Gothic" w:cs="Calibri"/>
          <w:sz w:val="22"/>
          <w:szCs w:val="22"/>
        </w:rPr>
        <w:t>Š</w:t>
      </w:r>
      <w:r w:rsidRPr="005B57E4">
        <w:rPr>
          <w:rFonts w:ascii="Century Gothic" w:hAnsi="Century Gothic" w:cs="Calibri"/>
          <w:sz w:val="22"/>
          <w:szCs w:val="22"/>
        </w:rPr>
        <w:t>t.: ....</w:t>
      </w:r>
      <w:r w:rsidR="00434B34" w:rsidRPr="005B57E4">
        <w:rPr>
          <w:rFonts w:ascii="Century Gothic" w:hAnsi="Century Gothic" w:cs="Calibri"/>
          <w:sz w:val="22"/>
          <w:szCs w:val="22"/>
        </w:rPr>
        <w:t>........................</w:t>
      </w:r>
    </w:p>
    <w:p w14:paraId="55313076" w14:textId="77777777" w:rsidR="00BE33D7" w:rsidRPr="005B57E4" w:rsidRDefault="00BE33D7" w:rsidP="005B57E4">
      <w:pPr>
        <w:spacing w:line="276" w:lineRule="auto"/>
        <w:jc w:val="both"/>
        <w:rPr>
          <w:rFonts w:ascii="Century Gothic" w:hAnsi="Century Gothic" w:cs="Calibri"/>
          <w:sz w:val="22"/>
          <w:szCs w:val="22"/>
        </w:rPr>
      </w:pPr>
    </w:p>
    <w:p w14:paraId="5B1CF1BD" w14:textId="77777777" w:rsidR="008E6B79" w:rsidRPr="005B57E4" w:rsidRDefault="008E6B79" w:rsidP="005B57E4">
      <w:pPr>
        <w:spacing w:line="276" w:lineRule="auto"/>
        <w:jc w:val="both"/>
        <w:rPr>
          <w:rFonts w:ascii="Century Gothic" w:hAnsi="Century Gothic" w:cs="Calibri"/>
          <w:sz w:val="22"/>
          <w:szCs w:val="22"/>
        </w:rPr>
      </w:pPr>
    </w:p>
    <w:tbl>
      <w:tblPr>
        <w:tblW w:w="0" w:type="auto"/>
        <w:jc w:val="center"/>
        <w:tblLayout w:type="fixed"/>
        <w:tblLook w:val="0000" w:firstRow="0" w:lastRow="0" w:firstColumn="0" w:lastColumn="0" w:noHBand="0" w:noVBand="0"/>
      </w:tblPr>
      <w:tblGrid>
        <w:gridCol w:w="3369"/>
        <w:gridCol w:w="1884"/>
        <w:gridCol w:w="3622"/>
      </w:tblGrid>
      <w:tr w:rsidR="008E6B79" w:rsidRPr="005B57E4" w14:paraId="1A06B9E9" w14:textId="77777777" w:rsidTr="00BE33D7">
        <w:trPr>
          <w:jc w:val="center"/>
        </w:trPr>
        <w:tc>
          <w:tcPr>
            <w:tcW w:w="3369" w:type="dxa"/>
          </w:tcPr>
          <w:p w14:paraId="0072B575" w14:textId="77777777" w:rsidR="008E6B79" w:rsidRPr="005B57E4" w:rsidRDefault="008E6B79" w:rsidP="005B57E4">
            <w:pPr>
              <w:spacing w:line="276" w:lineRule="auto"/>
              <w:jc w:val="center"/>
              <w:rPr>
                <w:rFonts w:ascii="Century Gothic" w:hAnsi="Century Gothic" w:cs="Calibri"/>
                <w:b/>
                <w:sz w:val="22"/>
                <w:szCs w:val="22"/>
              </w:rPr>
            </w:pPr>
            <w:r w:rsidRPr="005B57E4">
              <w:rPr>
                <w:rFonts w:ascii="Century Gothic" w:hAnsi="Century Gothic" w:cs="Calibri"/>
                <w:b/>
                <w:sz w:val="22"/>
                <w:szCs w:val="22"/>
              </w:rPr>
              <w:t>I Z V A J A L E C :</w:t>
            </w:r>
          </w:p>
          <w:p w14:paraId="4BA7FC28" w14:textId="77777777" w:rsidR="008E6B79" w:rsidRPr="005B57E4" w:rsidRDefault="008E6B79" w:rsidP="005B57E4">
            <w:pPr>
              <w:spacing w:line="276" w:lineRule="auto"/>
              <w:jc w:val="center"/>
              <w:rPr>
                <w:rFonts w:ascii="Century Gothic" w:hAnsi="Century Gothic" w:cs="Calibri"/>
                <w:sz w:val="22"/>
                <w:szCs w:val="22"/>
              </w:rPr>
            </w:pPr>
          </w:p>
          <w:p w14:paraId="06815C48" w14:textId="77777777" w:rsidR="008E6B79" w:rsidRPr="005B57E4" w:rsidRDefault="005806FC"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w:t>
            </w:r>
          </w:p>
          <w:p w14:paraId="2BBDFB9E" w14:textId="77777777" w:rsidR="005806FC" w:rsidRPr="005B57E4" w:rsidRDefault="005806FC" w:rsidP="005B57E4">
            <w:pPr>
              <w:spacing w:line="276" w:lineRule="auto"/>
              <w:jc w:val="center"/>
              <w:rPr>
                <w:rFonts w:ascii="Century Gothic" w:hAnsi="Century Gothic" w:cs="Calibri"/>
                <w:sz w:val="22"/>
                <w:szCs w:val="22"/>
              </w:rPr>
            </w:pPr>
          </w:p>
          <w:p w14:paraId="326A9E7D" w14:textId="364C9DE6" w:rsidR="008E6B79" w:rsidRPr="005B57E4" w:rsidRDefault="005C1F35" w:rsidP="005B57E4">
            <w:pPr>
              <w:spacing w:line="276" w:lineRule="auto"/>
              <w:jc w:val="center"/>
              <w:rPr>
                <w:rFonts w:ascii="Century Gothic" w:hAnsi="Century Gothic" w:cs="Calibri"/>
                <w:sz w:val="22"/>
                <w:szCs w:val="22"/>
              </w:rPr>
            </w:pPr>
            <w:r>
              <w:rPr>
                <w:rFonts w:ascii="Century Gothic" w:hAnsi="Century Gothic" w:cs="Calibri"/>
                <w:sz w:val="22"/>
                <w:szCs w:val="22"/>
              </w:rPr>
              <w:t>Direktor:</w:t>
            </w:r>
          </w:p>
          <w:p w14:paraId="3F4EDCD4" w14:textId="77777777" w:rsidR="005806FC" w:rsidRPr="005B57E4" w:rsidRDefault="005806FC"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w:t>
            </w:r>
          </w:p>
          <w:p w14:paraId="4F7A8C6D" w14:textId="77777777" w:rsidR="008E6B79" w:rsidRPr="005B57E4" w:rsidRDefault="008E6B79" w:rsidP="005B57E4">
            <w:pPr>
              <w:spacing w:line="276" w:lineRule="auto"/>
              <w:rPr>
                <w:rFonts w:ascii="Century Gothic" w:hAnsi="Century Gothic" w:cs="Calibri"/>
                <w:sz w:val="22"/>
                <w:szCs w:val="22"/>
              </w:rPr>
            </w:pPr>
          </w:p>
        </w:tc>
        <w:tc>
          <w:tcPr>
            <w:tcW w:w="1884" w:type="dxa"/>
          </w:tcPr>
          <w:p w14:paraId="2B6A2284" w14:textId="77777777" w:rsidR="008E6B79" w:rsidRPr="005B57E4" w:rsidRDefault="008E6B79" w:rsidP="005B57E4">
            <w:pPr>
              <w:spacing w:line="276" w:lineRule="auto"/>
              <w:jc w:val="both"/>
              <w:rPr>
                <w:rFonts w:ascii="Century Gothic" w:hAnsi="Century Gothic" w:cs="Calibri"/>
                <w:sz w:val="22"/>
                <w:szCs w:val="22"/>
              </w:rPr>
            </w:pPr>
          </w:p>
        </w:tc>
        <w:tc>
          <w:tcPr>
            <w:tcW w:w="3622" w:type="dxa"/>
          </w:tcPr>
          <w:p w14:paraId="21BAF187" w14:textId="77777777" w:rsidR="008E6B79" w:rsidRPr="005B57E4" w:rsidRDefault="008E6B79" w:rsidP="005B57E4">
            <w:pPr>
              <w:spacing w:line="276" w:lineRule="auto"/>
              <w:jc w:val="center"/>
              <w:rPr>
                <w:rFonts w:ascii="Century Gothic" w:hAnsi="Century Gothic" w:cs="Calibri"/>
                <w:b/>
                <w:sz w:val="22"/>
                <w:szCs w:val="22"/>
              </w:rPr>
            </w:pPr>
            <w:r w:rsidRPr="005B57E4">
              <w:rPr>
                <w:rFonts w:ascii="Century Gothic" w:hAnsi="Century Gothic" w:cs="Calibri"/>
                <w:b/>
                <w:sz w:val="22"/>
                <w:szCs w:val="22"/>
              </w:rPr>
              <w:t>N A R O Č N I K :</w:t>
            </w:r>
          </w:p>
          <w:p w14:paraId="1BD09E23" w14:textId="77777777" w:rsidR="008E6B79" w:rsidRPr="005B57E4" w:rsidRDefault="008E6B79" w:rsidP="005B57E4">
            <w:pPr>
              <w:spacing w:line="276" w:lineRule="auto"/>
              <w:rPr>
                <w:rFonts w:ascii="Century Gothic" w:hAnsi="Century Gothic" w:cs="Calibri"/>
                <w:sz w:val="22"/>
                <w:szCs w:val="22"/>
              </w:rPr>
            </w:pPr>
          </w:p>
          <w:p w14:paraId="2D4F733E" w14:textId="77777777" w:rsidR="008E6B79" w:rsidRPr="005B57E4" w:rsidRDefault="008E6B79"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 xml:space="preserve">Občina </w:t>
            </w:r>
            <w:r w:rsidR="00344F19" w:rsidRPr="005B57E4">
              <w:rPr>
                <w:rFonts w:ascii="Century Gothic" w:hAnsi="Century Gothic" w:cs="Calibri"/>
                <w:sz w:val="22"/>
                <w:szCs w:val="22"/>
              </w:rPr>
              <w:t>Ig</w:t>
            </w:r>
            <w:r w:rsidR="005806FC" w:rsidRPr="005B57E4">
              <w:rPr>
                <w:rFonts w:ascii="Century Gothic" w:hAnsi="Century Gothic" w:cs="Calibri"/>
                <w:sz w:val="22"/>
                <w:szCs w:val="22"/>
              </w:rPr>
              <w:t xml:space="preserve"> </w:t>
            </w:r>
          </w:p>
          <w:p w14:paraId="5C04D2C9" w14:textId="77777777" w:rsidR="008E6B79" w:rsidRPr="005B57E4" w:rsidRDefault="008E6B79" w:rsidP="005B57E4">
            <w:pPr>
              <w:spacing w:line="276" w:lineRule="auto"/>
              <w:jc w:val="center"/>
              <w:rPr>
                <w:rFonts w:ascii="Century Gothic" w:hAnsi="Century Gothic" w:cs="Calibri"/>
                <w:sz w:val="22"/>
                <w:szCs w:val="22"/>
              </w:rPr>
            </w:pPr>
          </w:p>
          <w:p w14:paraId="40174AE0" w14:textId="77777777" w:rsidR="008E6B79" w:rsidRPr="005B57E4" w:rsidRDefault="008E6B79" w:rsidP="005B57E4">
            <w:pPr>
              <w:spacing w:line="276" w:lineRule="auto"/>
              <w:jc w:val="center"/>
              <w:rPr>
                <w:rFonts w:ascii="Century Gothic" w:hAnsi="Century Gothic" w:cs="Calibri"/>
                <w:sz w:val="22"/>
                <w:szCs w:val="22"/>
              </w:rPr>
            </w:pPr>
            <w:r w:rsidRPr="005B57E4">
              <w:rPr>
                <w:rFonts w:ascii="Century Gothic" w:hAnsi="Century Gothic" w:cs="Calibri"/>
                <w:sz w:val="22"/>
                <w:szCs w:val="22"/>
              </w:rPr>
              <w:t>Župan:</w:t>
            </w:r>
          </w:p>
          <w:p w14:paraId="58A055C1" w14:textId="4CFE281A" w:rsidR="008E6B79" w:rsidRPr="005B57E4" w:rsidRDefault="005C1F35" w:rsidP="005B57E4">
            <w:pPr>
              <w:spacing w:line="276" w:lineRule="auto"/>
              <w:jc w:val="center"/>
              <w:rPr>
                <w:rFonts w:ascii="Century Gothic" w:hAnsi="Century Gothic" w:cs="Calibri"/>
                <w:sz w:val="22"/>
                <w:szCs w:val="22"/>
              </w:rPr>
            </w:pPr>
            <w:r>
              <w:rPr>
                <w:rFonts w:ascii="Century Gothic" w:hAnsi="Century Gothic" w:cs="Calibri"/>
                <w:sz w:val="22"/>
                <w:szCs w:val="22"/>
              </w:rPr>
              <w:t>Zlatko Usenik</w:t>
            </w:r>
          </w:p>
        </w:tc>
      </w:tr>
    </w:tbl>
    <w:p w14:paraId="0F16EF99" w14:textId="77777777" w:rsidR="00A23AB5" w:rsidRPr="005B57E4" w:rsidRDefault="00A23AB5" w:rsidP="005B57E4">
      <w:pPr>
        <w:spacing w:line="276" w:lineRule="auto"/>
        <w:rPr>
          <w:rFonts w:ascii="Century Gothic" w:eastAsiaTheme="minorEastAsia" w:hAnsi="Century Gothic"/>
          <w:sz w:val="22"/>
          <w:szCs w:val="22"/>
        </w:rPr>
      </w:pPr>
    </w:p>
    <w:sectPr w:rsidR="00A23AB5" w:rsidRPr="005B57E4" w:rsidSect="00B81CAF">
      <w:footerReference w:type="default" r:id="rId8"/>
      <w:headerReference w:type="first" r:id="rId9"/>
      <w:pgSz w:w="11900" w:h="16840"/>
      <w:pgMar w:top="851" w:right="992" w:bottom="851" w:left="992" w:header="397" w:footer="58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29D8" w14:textId="77777777" w:rsidR="00327876" w:rsidRDefault="00327876" w:rsidP="00067AAF">
      <w:r>
        <w:separator/>
      </w:r>
    </w:p>
  </w:endnote>
  <w:endnote w:type="continuationSeparator" w:id="0">
    <w:p w14:paraId="75ABEE01" w14:textId="77777777" w:rsidR="00327876" w:rsidRDefault="0032787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022110"/>
      <w:docPartObj>
        <w:docPartGallery w:val="Page Numbers (Bottom of Page)"/>
        <w:docPartUnique/>
      </w:docPartObj>
    </w:sdtPr>
    <w:sdtContent>
      <w:sdt>
        <w:sdtPr>
          <w:id w:val="565050523"/>
          <w:docPartObj>
            <w:docPartGallery w:val="Page Numbers (Top of Page)"/>
            <w:docPartUnique/>
          </w:docPartObj>
        </w:sdtPr>
        <w:sdtContent>
          <w:p w14:paraId="51BD0F65" w14:textId="77777777" w:rsidR="001D6A4B" w:rsidRDefault="001D6A4B">
            <w:pPr>
              <w:pStyle w:val="Footer"/>
              <w:jc w:val="right"/>
            </w:pPr>
            <w:r>
              <w:t xml:space="preserve">Stran </w:t>
            </w:r>
            <w:r w:rsidR="00535C99">
              <w:rPr>
                <w:b/>
                <w:sz w:val="24"/>
              </w:rPr>
              <w:fldChar w:fldCharType="begin"/>
            </w:r>
            <w:r>
              <w:rPr>
                <w:b/>
              </w:rPr>
              <w:instrText xml:space="preserve"> PAGE </w:instrText>
            </w:r>
            <w:r w:rsidR="00535C99">
              <w:rPr>
                <w:b/>
                <w:sz w:val="24"/>
              </w:rPr>
              <w:fldChar w:fldCharType="separate"/>
            </w:r>
            <w:r w:rsidR="00083288">
              <w:rPr>
                <w:b/>
                <w:noProof/>
              </w:rPr>
              <w:t>4</w:t>
            </w:r>
            <w:r w:rsidR="00535C99">
              <w:rPr>
                <w:b/>
                <w:sz w:val="24"/>
              </w:rPr>
              <w:fldChar w:fldCharType="end"/>
            </w:r>
            <w:r>
              <w:t xml:space="preserve"> od </w:t>
            </w:r>
            <w:r w:rsidR="00535C99">
              <w:rPr>
                <w:b/>
                <w:sz w:val="24"/>
              </w:rPr>
              <w:fldChar w:fldCharType="begin"/>
            </w:r>
            <w:r>
              <w:rPr>
                <w:b/>
              </w:rPr>
              <w:instrText xml:space="preserve"> NUMPAGES  </w:instrText>
            </w:r>
            <w:r w:rsidR="00535C99">
              <w:rPr>
                <w:b/>
                <w:sz w:val="24"/>
              </w:rPr>
              <w:fldChar w:fldCharType="separate"/>
            </w:r>
            <w:r w:rsidR="00083288">
              <w:rPr>
                <w:b/>
                <w:noProof/>
              </w:rPr>
              <w:t>8</w:t>
            </w:r>
            <w:r w:rsidR="00535C99">
              <w:rPr>
                <w:b/>
                <w:sz w:val="24"/>
              </w:rPr>
              <w:fldChar w:fldCharType="end"/>
            </w:r>
          </w:p>
        </w:sdtContent>
      </w:sdt>
    </w:sdtContent>
  </w:sdt>
  <w:p w14:paraId="5D047C7E" w14:textId="77777777" w:rsidR="001D6A4B" w:rsidRDefault="001D6A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B850B" w14:textId="77777777" w:rsidR="00327876" w:rsidRDefault="00327876" w:rsidP="00067AAF">
      <w:r>
        <w:separator/>
      </w:r>
    </w:p>
  </w:footnote>
  <w:footnote w:type="continuationSeparator" w:id="0">
    <w:p w14:paraId="072AD5D2" w14:textId="77777777" w:rsidR="00327876" w:rsidRDefault="0032787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515BE" w14:textId="6837CCF2" w:rsidR="001D6A4B" w:rsidRPr="00C218DA" w:rsidRDefault="00C218DA" w:rsidP="00C218DA">
    <w:pPr>
      <w:pStyle w:val="Header"/>
      <w:tabs>
        <w:tab w:val="center" w:pos="4962"/>
        <w:tab w:val="right" w:pos="9781"/>
      </w:tabs>
      <w:ind w:right="-7"/>
      <w:jc w:val="right"/>
      <w:rPr>
        <w:rFonts w:ascii="Century Gothic" w:hAnsi="Century Gothic"/>
        <w:color w:val="92D050"/>
      </w:rPr>
    </w:pPr>
    <w:r w:rsidRPr="00C218DA">
      <w:rPr>
        <w:rFonts w:ascii="Century Gothic" w:hAnsi="Century Gothic"/>
        <w:color w:val="92D050"/>
      </w:rPr>
      <w:t>OBR-VZOREC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3B00"/>
    <w:multiLevelType w:val="hybridMultilevel"/>
    <w:tmpl w:val="DD4EB466"/>
    <w:lvl w:ilvl="0" w:tplc="48A0A480">
      <w:start w:val="1"/>
      <w:numFmt w:val="bullet"/>
      <w:lvlText w:val=""/>
      <w:lvlJc w:val="left"/>
      <w:pPr>
        <w:ind w:left="397" w:hanging="11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3CC4C31"/>
    <w:multiLevelType w:val="hybridMultilevel"/>
    <w:tmpl w:val="465485C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58147D9"/>
    <w:multiLevelType w:val="hybridMultilevel"/>
    <w:tmpl w:val="EB64EC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23FC3"/>
    <w:multiLevelType w:val="hybridMultilevel"/>
    <w:tmpl w:val="BB786E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52D2C"/>
    <w:multiLevelType w:val="hybridMultilevel"/>
    <w:tmpl w:val="EA80DB5A"/>
    <w:lvl w:ilvl="0" w:tplc="75C44336">
      <w:start w:val="1292"/>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17D3F"/>
    <w:multiLevelType w:val="hybridMultilevel"/>
    <w:tmpl w:val="7862DF7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35A0E"/>
    <w:multiLevelType w:val="hybridMultilevel"/>
    <w:tmpl w:val="41BC1628"/>
    <w:lvl w:ilvl="0" w:tplc="5F3ABED2">
      <w:start w:val="1"/>
      <w:numFmt w:val="bullet"/>
      <w:lvlText w:val=""/>
      <w:lvlJc w:val="left"/>
      <w:pPr>
        <w:ind w:left="170" w:firstLine="114"/>
      </w:pPr>
      <w:rPr>
        <w:rFonts w:ascii="Trebuchet MS" w:hAnsi="Trebuchet MS"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9C2736"/>
    <w:multiLevelType w:val="hybridMultilevel"/>
    <w:tmpl w:val="0C38235C"/>
    <w:lvl w:ilvl="0" w:tplc="5932555C">
      <w:start w:val="1"/>
      <w:numFmt w:val="bullet"/>
      <w:lvlText w:val=""/>
      <w:lvlJc w:val="left"/>
      <w:pPr>
        <w:tabs>
          <w:tab w:val="num" w:pos="397"/>
        </w:tabs>
        <w:ind w:left="397" w:hanging="113"/>
      </w:pPr>
      <w:rPr>
        <w:rFonts w:ascii="Symbol" w:hAnsi="Symbol" w:hint="default"/>
        <w:b w:val="0"/>
        <w:bCs w:val="0"/>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B26B52"/>
    <w:multiLevelType w:val="hybridMultilevel"/>
    <w:tmpl w:val="1E540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EF6A26"/>
    <w:multiLevelType w:val="hybridMultilevel"/>
    <w:tmpl w:val="DF4A9E9A"/>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DF1B73"/>
    <w:multiLevelType w:val="hybridMultilevel"/>
    <w:tmpl w:val="63645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53A20"/>
    <w:multiLevelType w:val="hybridMultilevel"/>
    <w:tmpl w:val="3B8A89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0B2B44"/>
    <w:multiLevelType w:val="hybridMultilevel"/>
    <w:tmpl w:val="92EA9714"/>
    <w:lvl w:ilvl="0" w:tplc="04090001">
      <w:start w:val="1"/>
      <w:numFmt w:val="decimal"/>
      <w:lvlText w:val="%1."/>
      <w:lvlJc w:val="left"/>
      <w:pPr>
        <w:tabs>
          <w:tab w:val="num" w:pos="720"/>
        </w:tabs>
        <w:ind w:left="720" w:hanging="360"/>
      </w:pPr>
      <w:rPr>
        <w:rFonts w:cs="Times New Roman" w:hint="default"/>
      </w:rPr>
    </w:lvl>
    <w:lvl w:ilvl="1" w:tplc="04090003">
      <w:start w:val="8"/>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B84951"/>
    <w:multiLevelType w:val="hybridMultilevel"/>
    <w:tmpl w:val="EC840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28E21226"/>
    <w:multiLevelType w:val="hybridMultilevel"/>
    <w:tmpl w:val="3010489E"/>
    <w:lvl w:ilvl="0" w:tplc="47A26B70">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BEC2F3A"/>
    <w:multiLevelType w:val="hybridMultilevel"/>
    <w:tmpl w:val="3DD2EC0A"/>
    <w:lvl w:ilvl="0" w:tplc="E20EBE6E">
      <w:start w:val="9"/>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223FF3"/>
    <w:multiLevelType w:val="hybridMultilevel"/>
    <w:tmpl w:val="18AA85E8"/>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0"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2A61620"/>
    <w:multiLevelType w:val="hybridMultilevel"/>
    <w:tmpl w:val="DDFCC124"/>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275C3D"/>
    <w:multiLevelType w:val="hybridMultilevel"/>
    <w:tmpl w:val="BA6A21D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9837F2"/>
    <w:multiLevelType w:val="hybridMultilevel"/>
    <w:tmpl w:val="ED464A82"/>
    <w:lvl w:ilvl="0" w:tplc="E0829050">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06D20898">
      <w:start w:val="1"/>
      <w:numFmt w:val="bullet"/>
      <w:lvlText w:val=""/>
      <w:lvlJc w:val="left"/>
      <w:pPr>
        <w:ind w:left="1440" w:hanging="360"/>
      </w:pPr>
      <w:rPr>
        <w:rFonts w:ascii="Trebuchet MS" w:hAnsi="Trebuchet MS" w:hint="default"/>
        <w:b/>
        <w:bCs/>
        <w:i w:val="0"/>
        <w:iCs w:val="0"/>
        <w:color w:val="7F7F7F" w:themeColor="text1" w:themeTint="80"/>
        <w:sz w:val="20"/>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748B4"/>
    <w:multiLevelType w:val="hybridMultilevel"/>
    <w:tmpl w:val="D0584A3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A07B1A"/>
    <w:multiLevelType w:val="hybridMultilevel"/>
    <w:tmpl w:val="E7F064BA"/>
    <w:lvl w:ilvl="0" w:tplc="04090001">
      <w:start w:val="1"/>
      <w:numFmt w:val="decimal"/>
      <w:lvlText w:val="%1."/>
      <w:lvlJc w:val="left"/>
      <w:pPr>
        <w:tabs>
          <w:tab w:val="num" w:pos="360"/>
        </w:tabs>
        <w:ind w:left="360" w:hanging="360"/>
      </w:pPr>
      <w:rPr>
        <w:rFonts w:cs="Times New Roman" w:hint="default"/>
      </w:rPr>
    </w:lvl>
    <w:lvl w:ilvl="1" w:tplc="5F3ABED2">
      <w:start w:val="1"/>
      <w:numFmt w:val="bullet"/>
      <w:lvlText w:val=""/>
      <w:lvlJc w:val="left"/>
      <w:pPr>
        <w:tabs>
          <w:tab w:val="num" w:pos="1080"/>
        </w:tabs>
        <w:ind w:left="1080" w:hanging="360"/>
      </w:pPr>
      <w:rPr>
        <w:rFonts w:ascii="Trebuchet MS" w:hAnsi="Trebuchet MS" w:hint="default"/>
        <w:b w:val="0"/>
        <w:bCs w:val="0"/>
        <w:i w:val="0"/>
        <w:iCs w:val="0"/>
        <w:color w:val="7F7F7F" w:themeColor="text1" w:themeTint="80"/>
        <w:sz w:val="20"/>
        <w:szCs w:val="20"/>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498B2AB1"/>
    <w:multiLevelType w:val="hybridMultilevel"/>
    <w:tmpl w:val="227C60C2"/>
    <w:lvl w:ilvl="0" w:tplc="06D20898">
      <w:start w:val="1"/>
      <w:numFmt w:val="bullet"/>
      <w:lvlText w:val=""/>
      <w:lvlJc w:val="left"/>
      <w:pPr>
        <w:ind w:left="644" w:hanging="360"/>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CEC3969"/>
    <w:multiLevelType w:val="hybridMultilevel"/>
    <w:tmpl w:val="4F04D52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25E20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55725A6"/>
    <w:multiLevelType w:val="hybridMultilevel"/>
    <w:tmpl w:val="154A2F12"/>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4C5FB7"/>
    <w:multiLevelType w:val="hybridMultilevel"/>
    <w:tmpl w:val="026ADC12"/>
    <w:lvl w:ilvl="0" w:tplc="D948506E">
      <w:start w:val="5"/>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030B4"/>
    <w:multiLevelType w:val="hybridMultilevel"/>
    <w:tmpl w:val="5F3875E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DC320B"/>
    <w:multiLevelType w:val="hybridMultilevel"/>
    <w:tmpl w:val="95A455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596831"/>
    <w:multiLevelType w:val="hybridMultilevel"/>
    <w:tmpl w:val="FBE0717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8854A4"/>
    <w:multiLevelType w:val="hybridMultilevel"/>
    <w:tmpl w:val="1A56BB1A"/>
    <w:lvl w:ilvl="0" w:tplc="4D5E7CE4">
      <w:start w:val="1"/>
      <w:numFmt w:val="bullet"/>
      <w:lvlText w:val=""/>
      <w:lvlJc w:val="left"/>
      <w:pPr>
        <w:tabs>
          <w:tab w:val="num" w:pos="567"/>
        </w:tabs>
        <w:ind w:left="567" w:hanging="283"/>
      </w:pPr>
      <w:rPr>
        <w:rFonts w:ascii="Trebuchet MS" w:hAnsi="Trebuchet MS" w:hint="default"/>
        <w:b/>
        <w:bCs/>
        <w:i w:val="0"/>
        <w:iCs w:val="0"/>
        <w:color w:val="7F7F7F" w:themeColor="text1" w:themeTint="80"/>
        <w:sz w:val="20"/>
        <w:szCs w:val="20"/>
      </w:rPr>
    </w:lvl>
    <w:lvl w:ilvl="1" w:tplc="3E0EFD0E">
      <w:start w:val="12"/>
      <w:numFmt w:val="bullet"/>
      <w:lvlText w:val="-"/>
      <w:lvlJc w:val="left"/>
      <w:pPr>
        <w:ind w:left="1440" w:hanging="360"/>
      </w:pPr>
      <w:rPr>
        <w:rFonts w:ascii="Trebuchet MS" w:eastAsiaTheme="minorEastAsia"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3C5F7B"/>
    <w:multiLevelType w:val="hybridMultilevel"/>
    <w:tmpl w:val="99E43992"/>
    <w:lvl w:ilvl="0" w:tplc="06D20898">
      <w:start w:val="1"/>
      <w:numFmt w:val="bullet"/>
      <w:lvlText w:val=""/>
      <w:lvlJc w:val="left"/>
      <w:pPr>
        <w:tabs>
          <w:tab w:val="num" w:pos="170"/>
        </w:tabs>
        <w:ind w:left="170" w:firstLine="114"/>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13173"/>
    <w:multiLevelType w:val="hybridMultilevel"/>
    <w:tmpl w:val="6A5227D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0A3A4D"/>
    <w:multiLevelType w:val="hybridMultilevel"/>
    <w:tmpl w:val="A346249E"/>
    <w:lvl w:ilvl="0" w:tplc="8BF4A4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883C0A"/>
    <w:multiLevelType w:val="hybridMultilevel"/>
    <w:tmpl w:val="3752A52A"/>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99B7817"/>
    <w:multiLevelType w:val="hybridMultilevel"/>
    <w:tmpl w:val="DC286318"/>
    <w:lvl w:ilvl="0" w:tplc="5F3ABED2">
      <w:start w:val="1"/>
      <w:numFmt w:val="bullet"/>
      <w:lvlText w:val=""/>
      <w:lvlJc w:val="left"/>
      <w:pPr>
        <w:ind w:left="36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9DE0391"/>
    <w:multiLevelType w:val="hybridMultilevel"/>
    <w:tmpl w:val="E6A4BD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DD24467"/>
    <w:multiLevelType w:val="hybridMultilevel"/>
    <w:tmpl w:val="2E6C45A2"/>
    <w:lvl w:ilvl="0" w:tplc="04240011">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566599701">
    <w:abstractNumId w:val="1"/>
  </w:num>
  <w:num w:numId="2" w16cid:durableId="109933968">
    <w:abstractNumId w:val="39"/>
  </w:num>
  <w:num w:numId="3" w16cid:durableId="1126046192">
    <w:abstractNumId w:val="10"/>
  </w:num>
  <w:num w:numId="4" w16cid:durableId="452672784">
    <w:abstractNumId w:val="47"/>
  </w:num>
  <w:num w:numId="5" w16cid:durableId="984965591">
    <w:abstractNumId w:val="4"/>
  </w:num>
  <w:num w:numId="6" w16cid:durableId="220599806">
    <w:abstractNumId w:val="15"/>
  </w:num>
  <w:num w:numId="7" w16cid:durableId="1229414888">
    <w:abstractNumId w:val="7"/>
  </w:num>
  <w:num w:numId="8" w16cid:durableId="380785461">
    <w:abstractNumId w:val="42"/>
  </w:num>
  <w:num w:numId="9" w16cid:durableId="1713264021">
    <w:abstractNumId w:val="26"/>
  </w:num>
  <w:num w:numId="10" w16cid:durableId="812138138">
    <w:abstractNumId w:val="9"/>
  </w:num>
  <w:num w:numId="11" w16cid:durableId="1101267877">
    <w:abstractNumId w:val="41"/>
  </w:num>
  <w:num w:numId="12" w16cid:durableId="962005592">
    <w:abstractNumId w:val="6"/>
  </w:num>
  <w:num w:numId="13" w16cid:durableId="894850290">
    <w:abstractNumId w:val="23"/>
  </w:num>
  <w:num w:numId="14" w16cid:durableId="1580289273">
    <w:abstractNumId w:val="11"/>
  </w:num>
  <w:num w:numId="15" w16cid:durableId="204949346">
    <w:abstractNumId w:val="34"/>
  </w:num>
  <w:num w:numId="16" w16cid:durableId="383725793">
    <w:abstractNumId w:val="44"/>
  </w:num>
  <w:num w:numId="17" w16cid:durableId="1053190199">
    <w:abstractNumId w:val="0"/>
  </w:num>
  <w:num w:numId="18" w16cid:durableId="1016426063">
    <w:abstractNumId w:val="35"/>
  </w:num>
  <w:num w:numId="19" w16cid:durableId="1095786525">
    <w:abstractNumId w:val="36"/>
  </w:num>
  <w:num w:numId="20" w16cid:durableId="496002588">
    <w:abstractNumId w:val="12"/>
  </w:num>
  <w:num w:numId="21" w16cid:durableId="2003728030">
    <w:abstractNumId w:val="2"/>
  </w:num>
  <w:num w:numId="22" w16cid:durableId="248272992">
    <w:abstractNumId w:val="3"/>
  </w:num>
  <w:num w:numId="23" w16cid:durableId="311520497">
    <w:abstractNumId w:val="4"/>
  </w:num>
  <w:num w:numId="24" w16cid:durableId="384371420">
    <w:abstractNumId w:val="16"/>
  </w:num>
  <w:num w:numId="25" w16cid:durableId="406809619">
    <w:abstractNumId w:val="37"/>
  </w:num>
  <w:num w:numId="26" w16cid:durableId="181289708">
    <w:abstractNumId w:val="48"/>
  </w:num>
  <w:num w:numId="27" w16cid:durableId="321390935">
    <w:abstractNumId w:val="30"/>
  </w:num>
  <w:num w:numId="28" w16cid:durableId="1906451095">
    <w:abstractNumId w:val="32"/>
  </w:num>
  <w:num w:numId="29" w16cid:durableId="439373224">
    <w:abstractNumId w:val="14"/>
  </w:num>
  <w:num w:numId="30" w16cid:durableId="174273323">
    <w:abstractNumId w:val="25"/>
  </w:num>
  <w:num w:numId="31" w16cid:durableId="504825369">
    <w:abstractNumId w:val="19"/>
  </w:num>
  <w:num w:numId="32" w16cid:durableId="399063829">
    <w:abstractNumId w:val="28"/>
  </w:num>
  <w:num w:numId="33" w16cid:durableId="1642540336">
    <w:abstractNumId w:val="45"/>
  </w:num>
  <w:num w:numId="34" w16cid:durableId="1652441744">
    <w:abstractNumId w:val="31"/>
  </w:num>
  <w:num w:numId="35" w16cid:durableId="139883177">
    <w:abstractNumId w:val="27"/>
  </w:num>
  <w:num w:numId="36" w16cid:durableId="811144237">
    <w:abstractNumId w:val="8"/>
  </w:num>
  <w:num w:numId="37" w16cid:durableId="2025132198">
    <w:abstractNumId w:val="33"/>
  </w:num>
  <w:num w:numId="38" w16cid:durableId="571625346">
    <w:abstractNumId w:val="21"/>
  </w:num>
  <w:num w:numId="39" w16cid:durableId="2077969103">
    <w:abstractNumId w:val="46"/>
  </w:num>
  <w:num w:numId="40" w16cid:durableId="807236498">
    <w:abstractNumId w:val="22"/>
  </w:num>
  <w:num w:numId="41" w16cid:durableId="1447774622">
    <w:abstractNumId w:val="5"/>
  </w:num>
  <w:num w:numId="42" w16cid:durableId="1859461606">
    <w:abstractNumId w:val="29"/>
  </w:num>
  <w:num w:numId="43" w16cid:durableId="327756166">
    <w:abstractNumId w:val="43"/>
  </w:num>
  <w:num w:numId="44" w16cid:durableId="847448832">
    <w:abstractNumId w:val="38"/>
  </w:num>
  <w:num w:numId="45" w16cid:durableId="1066031578">
    <w:abstractNumId w:val="40"/>
  </w:num>
  <w:num w:numId="46" w16cid:durableId="1197112325">
    <w:abstractNumId w:val="24"/>
  </w:num>
  <w:num w:numId="47" w16cid:durableId="448165131">
    <w:abstractNumId w:val="13"/>
  </w:num>
  <w:num w:numId="48" w16cid:durableId="964577720">
    <w:abstractNumId w:val="18"/>
  </w:num>
  <w:num w:numId="49" w16cid:durableId="1522039889">
    <w:abstractNumId w:val="20"/>
  </w:num>
  <w:num w:numId="50" w16cid:durableId="16962301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1C7"/>
    <w:rsid w:val="000019CB"/>
    <w:rsid w:val="00011FAF"/>
    <w:rsid w:val="000207BC"/>
    <w:rsid w:val="00023381"/>
    <w:rsid w:val="0002752A"/>
    <w:rsid w:val="00032D82"/>
    <w:rsid w:val="0003474D"/>
    <w:rsid w:val="000369A5"/>
    <w:rsid w:val="0004033B"/>
    <w:rsid w:val="000404A0"/>
    <w:rsid w:val="000521D2"/>
    <w:rsid w:val="00067AAF"/>
    <w:rsid w:val="00081D6A"/>
    <w:rsid w:val="00083288"/>
    <w:rsid w:val="000839B5"/>
    <w:rsid w:val="00085151"/>
    <w:rsid w:val="000C1DB6"/>
    <w:rsid w:val="000C3C8A"/>
    <w:rsid w:val="000C65EC"/>
    <w:rsid w:val="000E329E"/>
    <w:rsid w:val="001113A5"/>
    <w:rsid w:val="00140110"/>
    <w:rsid w:val="00173C47"/>
    <w:rsid w:val="00186848"/>
    <w:rsid w:val="001B54B9"/>
    <w:rsid w:val="001D1D6A"/>
    <w:rsid w:val="001D2707"/>
    <w:rsid w:val="001D6A4B"/>
    <w:rsid w:val="001E6DCB"/>
    <w:rsid w:val="001F0804"/>
    <w:rsid w:val="001F4E65"/>
    <w:rsid w:val="002132C9"/>
    <w:rsid w:val="00214E44"/>
    <w:rsid w:val="00234382"/>
    <w:rsid w:val="0025042B"/>
    <w:rsid w:val="00260715"/>
    <w:rsid w:val="00275129"/>
    <w:rsid w:val="0028254C"/>
    <w:rsid w:val="00284229"/>
    <w:rsid w:val="00290C86"/>
    <w:rsid w:val="002A1EF6"/>
    <w:rsid w:val="002B2570"/>
    <w:rsid w:val="002F075D"/>
    <w:rsid w:val="002F7C2D"/>
    <w:rsid w:val="003005D9"/>
    <w:rsid w:val="00300EE1"/>
    <w:rsid w:val="00317CFE"/>
    <w:rsid w:val="00322243"/>
    <w:rsid w:val="00327876"/>
    <w:rsid w:val="003319C0"/>
    <w:rsid w:val="00333F78"/>
    <w:rsid w:val="003435F4"/>
    <w:rsid w:val="00344F19"/>
    <w:rsid w:val="0034794E"/>
    <w:rsid w:val="0035141C"/>
    <w:rsid w:val="003565AB"/>
    <w:rsid w:val="00363DB5"/>
    <w:rsid w:val="00364F51"/>
    <w:rsid w:val="003840B9"/>
    <w:rsid w:val="003A3360"/>
    <w:rsid w:val="003C192D"/>
    <w:rsid w:val="003C5C1C"/>
    <w:rsid w:val="003D767C"/>
    <w:rsid w:val="003E1F09"/>
    <w:rsid w:val="0040708B"/>
    <w:rsid w:val="00411D05"/>
    <w:rsid w:val="00413CE6"/>
    <w:rsid w:val="004166B0"/>
    <w:rsid w:val="004271D4"/>
    <w:rsid w:val="00434B34"/>
    <w:rsid w:val="00437B91"/>
    <w:rsid w:val="00447597"/>
    <w:rsid w:val="00450FBD"/>
    <w:rsid w:val="00483423"/>
    <w:rsid w:val="00486070"/>
    <w:rsid w:val="004A4AE3"/>
    <w:rsid w:val="004D0779"/>
    <w:rsid w:val="004E0202"/>
    <w:rsid w:val="004E459E"/>
    <w:rsid w:val="004F4422"/>
    <w:rsid w:val="00516F5D"/>
    <w:rsid w:val="00520B13"/>
    <w:rsid w:val="00523BAE"/>
    <w:rsid w:val="005344CF"/>
    <w:rsid w:val="00535C99"/>
    <w:rsid w:val="00544094"/>
    <w:rsid w:val="005806FC"/>
    <w:rsid w:val="00586FC5"/>
    <w:rsid w:val="005B57E4"/>
    <w:rsid w:val="005B745B"/>
    <w:rsid w:val="005C1B45"/>
    <w:rsid w:val="005C1F35"/>
    <w:rsid w:val="005C3EDD"/>
    <w:rsid w:val="005D2F96"/>
    <w:rsid w:val="005E0D2F"/>
    <w:rsid w:val="005E3602"/>
    <w:rsid w:val="005E424B"/>
    <w:rsid w:val="005E6559"/>
    <w:rsid w:val="005F382A"/>
    <w:rsid w:val="006059C5"/>
    <w:rsid w:val="006272EA"/>
    <w:rsid w:val="00632201"/>
    <w:rsid w:val="00634EEB"/>
    <w:rsid w:val="00657C7A"/>
    <w:rsid w:val="00672AD7"/>
    <w:rsid w:val="006774D7"/>
    <w:rsid w:val="00680CE1"/>
    <w:rsid w:val="00683149"/>
    <w:rsid w:val="006A63A5"/>
    <w:rsid w:val="006B22AB"/>
    <w:rsid w:val="006B3FE5"/>
    <w:rsid w:val="006C0649"/>
    <w:rsid w:val="006C7911"/>
    <w:rsid w:val="006F697F"/>
    <w:rsid w:val="00702DD1"/>
    <w:rsid w:val="00720BB9"/>
    <w:rsid w:val="00771B03"/>
    <w:rsid w:val="0077437D"/>
    <w:rsid w:val="00787FC0"/>
    <w:rsid w:val="007903F1"/>
    <w:rsid w:val="00791239"/>
    <w:rsid w:val="00797B05"/>
    <w:rsid w:val="007A0BE2"/>
    <w:rsid w:val="007C22D0"/>
    <w:rsid w:val="007D1FDD"/>
    <w:rsid w:val="007D4582"/>
    <w:rsid w:val="007D515F"/>
    <w:rsid w:val="007F2E87"/>
    <w:rsid w:val="00800105"/>
    <w:rsid w:val="00854545"/>
    <w:rsid w:val="00863872"/>
    <w:rsid w:val="0088367B"/>
    <w:rsid w:val="00885AE9"/>
    <w:rsid w:val="00894190"/>
    <w:rsid w:val="008A13C0"/>
    <w:rsid w:val="008A78EE"/>
    <w:rsid w:val="008C2445"/>
    <w:rsid w:val="008D4310"/>
    <w:rsid w:val="008E5384"/>
    <w:rsid w:val="008E6B79"/>
    <w:rsid w:val="008F24F0"/>
    <w:rsid w:val="00906734"/>
    <w:rsid w:val="00914A5E"/>
    <w:rsid w:val="009214F2"/>
    <w:rsid w:val="00931926"/>
    <w:rsid w:val="009348A2"/>
    <w:rsid w:val="009423A2"/>
    <w:rsid w:val="00945E61"/>
    <w:rsid w:val="009507A1"/>
    <w:rsid w:val="00952C27"/>
    <w:rsid w:val="00966E83"/>
    <w:rsid w:val="009738E7"/>
    <w:rsid w:val="00980766"/>
    <w:rsid w:val="0098309C"/>
    <w:rsid w:val="009926F1"/>
    <w:rsid w:val="009A27FD"/>
    <w:rsid w:val="009A4CF5"/>
    <w:rsid w:val="009A79F7"/>
    <w:rsid w:val="009D3BFE"/>
    <w:rsid w:val="009F74D1"/>
    <w:rsid w:val="00A00E73"/>
    <w:rsid w:val="00A01FA7"/>
    <w:rsid w:val="00A07C63"/>
    <w:rsid w:val="00A15F56"/>
    <w:rsid w:val="00A232D4"/>
    <w:rsid w:val="00A23AB5"/>
    <w:rsid w:val="00A2694D"/>
    <w:rsid w:val="00A4020C"/>
    <w:rsid w:val="00A42A9A"/>
    <w:rsid w:val="00A42DA5"/>
    <w:rsid w:val="00A54E28"/>
    <w:rsid w:val="00A71524"/>
    <w:rsid w:val="00A83AFD"/>
    <w:rsid w:val="00AA385E"/>
    <w:rsid w:val="00AC333A"/>
    <w:rsid w:val="00AC6135"/>
    <w:rsid w:val="00AD4011"/>
    <w:rsid w:val="00AF1224"/>
    <w:rsid w:val="00AF1B62"/>
    <w:rsid w:val="00B018CD"/>
    <w:rsid w:val="00B11C33"/>
    <w:rsid w:val="00B13E34"/>
    <w:rsid w:val="00B464F8"/>
    <w:rsid w:val="00B81CAF"/>
    <w:rsid w:val="00B86C5E"/>
    <w:rsid w:val="00B979D2"/>
    <w:rsid w:val="00BA34F7"/>
    <w:rsid w:val="00BD11F3"/>
    <w:rsid w:val="00BE33D7"/>
    <w:rsid w:val="00BE7471"/>
    <w:rsid w:val="00C21126"/>
    <w:rsid w:val="00C218DA"/>
    <w:rsid w:val="00C43AD5"/>
    <w:rsid w:val="00C628F1"/>
    <w:rsid w:val="00C62D62"/>
    <w:rsid w:val="00C779BE"/>
    <w:rsid w:val="00C77F49"/>
    <w:rsid w:val="00C834BC"/>
    <w:rsid w:val="00C83DDF"/>
    <w:rsid w:val="00C842EE"/>
    <w:rsid w:val="00C92699"/>
    <w:rsid w:val="00C931E4"/>
    <w:rsid w:val="00CB2D1F"/>
    <w:rsid w:val="00CC01AC"/>
    <w:rsid w:val="00CD2EEB"/>
    <w:rsid w:val="00CD352A"/>
    <w:rsid w:val="00CE51B2"/>
    <w:rsid w:val="00D019B3"/>
    <w:rsid w:val="00D0643D"/>
    <w:rsid w:val="00D30F1F"/>
    <w:rsid w:val="00D55E74"/>
    <w:rsid w:val="00D630E2"/>
    <w:rsid w:val="00D75B8F"/>
    <w:rsid w:val="00D86BBA"/>
    <w:rsid w:val="00DA1684"/>
    <w:rsid w:val="00DB1EA8"/>
    <w:rsid w:val="00DB25E3"/>
    <w:rsid w:val="00DB3ECD"/>
    <w:rsid w:val="00DB6BE1"/>
    <w:rsid w:val="00DD6A17"/>
    <w:rsid w:val="00DE1FC9"/>
    <w:rsid w:val="00DF6B3C"/>
    <w:rsid w:val="00DF78FA"/>
    <w:rsid w:val="00E0472B"/>
    <w:rsid w:val="00E31AEB"/>
    <w:rsid w:val="00E43BFB"/>
    <w:rsid w:val="00E45F2F"/>
    <w:rsid w:val="00E55538"/>
    <w:rsid w:val="00E64523"/>
    <w:rsid w:val="00E673C9"/>
    <w:rsid w:val="00E86603"/>
    <w:rsid w:val="00E925C5"/>
    <w:rsid w:val="00E93CCD"/>
    <w:rsid w:val="00EA01CB"/>
    <w:rsid w:val="00EA6944"/>
    <w:rsid w:val="00EB7335"/>
    <w:rsid w:val="00EC09FB"/>
    <w:rsid w:val="00EC411B"/>
    <w:rsid w:val="00EF12DE"/>
    <w:rsid w:val="00EF1325"/>
    <w:rsid w:val="00EF2626"/>
    <w:rsid w:val="00EF6763"/>
    <w:rsid w:val="00F11FB4"/>
    <w:rsid w:val="00F202FA"/>
    <w:rsid w:val="00F225D3"/>
    <w:rsid w:val="00F345D4"/>
    <w:rsid w:val="00F5065C"/>
    <w:rsid w:val="00F515E9"/>
    <w:rsid w:val="00F64B7F"/>
    <w:rsid w:val="00F67184"/>
    <w:rsid w:val="00F725B0"/>
    <w:rsid w:val="00F84A25"/>
    <w:rsid w:val="00F9065E"/>
    <w:rsid w:val="00F952EF"/>
    <w:rsid w:val="00FA1E4A"/>
    <w:rsid w:val="00FC09F5"/>
    <w:rsid w:val="00FC67DD"/>
    <w:rsid w:val="00FD31D1"/>
    <w:rsid w:val="00FD57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A8E473F"/>
  <w15:docId w15:val="{FD184108-5B2D-4E95-ADD8-673F8DD0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qFormat/>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iPriority w:val="99"/>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5"/>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18"/>
      </w:numPr>
    </w:pPr>
    <w:rPr>
      <w:rFonts w:eastAsiaTheme="minorEastAsia"/>
    </w:rPr>
  </w:style>
  <w:style w:type="paragraph" w:customStyle="1" w:styleId="STEVILCENJETEXT10pt">
    <w:name w:val="STEVILCENJE_TEXT_10pt"/>
    <w:qFormat/>
    <w:rsid w:val="003C5C1C"/>
    <w:pPr>
      <w:numPr>
        <w:numId w:val="15"/>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character" w:customStyle="1" w:styleId="goohl3">
    <w:name w:val="goohl3"/>
    <w:basedOn w:val="DefaultParagraphFont"/>
    <w:rsid w:val="00EB7335"/>
  </w:style>
  <w:style w:type="character" w:customStyle="1" w:styleId="goohl1">
    <w:name w:val="goohl1"/>
    <w:basedOn w:val="DefaultParagraphFont"/>
    <w:rsid w:val="00EB7335"/>
  </w:style>
  <w:style w:type="character" w:customStyle="1" w:styleId="goohl0">
    <w:name w:val="goohl0"/>
    <w:basedOn w:val="DefaultParagraphFont"/>
    <w:rsid w:val="00EB7335"/>
  </w:style>
  <w:style w:type="paragraph" w:styleId="BodyText">
    <w:name w:val="Body Text"/>
    <w:basedOn w:val="Normal"/>
    <w:link w:val="BodyTextChar"/>
    <w:rsid w:val="008E6B79"/>
    <w:pPr>
      <w:spacing w:after="120"/>
    </w:pPr>
    <w:rPr>
      <w:rFonts w:ascii="Times New Roman" w:eastAsia="Calibri" w:hAnsi="Times New Roman"/>
      <w:sz w:val="24"/>
    </w:rPr>
  </w:style>
  <w:style w:type="character" w:customStyle="1" w:styleId="BodyTextChar">
    <w:name w:val="Body Text Char"/>
    <w:basedOn w:val="DefaultParagraphFont"/>
    <w:link w:val="BodyText"/>
    <w:rsid w:val="008E6B79"/>
    <w:rPr>
      <w:rFonts w:ascii="Times New Roman" w:eastAsia="Calibri" w:hAnsi="Times New Roman" w:cs="Times New Roman"/>
      <w:color w:val="auto"/>
      <w:sz w:val="24"/>
      <w:szCs w:val="24"/>
      <w:lang w:val="sl-SI" w:eastAsia="sl-SI"/>
    </w:rPr>
  </w:style>
  <w:style w:type="paragraph" w:styleId="BodyText2">
    <w:name w:val="Body Text 2"/>
    <w:basedOn w:val="Normal"/>
    <w:link w:val="BodyText2Char"/>
    <w:semiHidden/>
    <w:rsid w:val="008E6B79"/>
    <w:pPr>
      <w:spacing w:after="120" w:line="480" w:lineRule="auto"/>
    </w:pPr>
    <w:rPr>
      <w:rFonts w:ascii="Times New Roman" w:eastAsia="Calibri" w:hAnsi="Times New Roman"/>
      <w:sz w:val="24"/>
    </w:rPr>
  </w:style>
  <w:style w:type="character" w:customStyle="1" w:styleId="BodyText2Char">
    <w:name w:val="Body Text 2 Char"/>
    <w:basedOn w:val="DefaultParagraphFont"/>
    <w:link w:val="BodyText2"/>
    <w:semiHidden/>
    <w:rsid w:val="008E6B79"/>
    <w:rPr>
      <w:rFonts w:ascii="Times New Roman" w:eastAsia="Calibri" w:hAnsi="Times New Roman" w:cs="Times New Roman"/>
      <w:color w:val="auto"/>
      <w:sz w:val="24"/>
      <w:szCs w:val="24"/>
      <w:lang w:val="sl-SI" w:eastAsia="sl-SI"/>
    </w:rPr>
  </w:style>
  <w:style w:type="paragraph" w:styleId="BodyTextIndent3">
    <w:name w:val="Body Text Indent 3"/>
    <w:basedOn w:val="Normal"/>
    <w:link w:val="BodyTextIndent3Char"/>
    <w:rsid w:val="008E6B79"/>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8E6B79"/>
    <w:rPr>
      <w:rFonts w:ascii="Times New Roman" w:eastAsia="Calibri" w:hAnsi="Times New Roman" w:cs="Times New Roman"/>
      <w:color w:val="auto"/>
      <w:sz w:val="16"/>
      <w:szCs w:val="16"/>
      <w:lang w:val="sl-SI" w:eastAsia="sl-SI"/>
    </w:rPr>
  </w:style>
  <w:style w:type="character" w:styleId="CommentReference">
    <w:name w:val="annotation reference"/>
    <w:basedOn w:val="DefaultParagraphFont"/>
    <w:uiPriority w:val="99"/>
    <w:semiHidden/>
    <w:unhideWhenUsed/>
    <w:rsid w:val="004A4AE3"/>
    <w:rPr>
      <w:sz w:val="16"/>
      <w:szCs w:val="16"/>
    </w:rPr>
  </w:style>
  <w:style w:type="paragraph" w:styleId="CommentText">
    <w:name w:val="annotation text"/>
    <w:basedOn w:val="Normal"/>
    <w:link w:val="CommentTextChar"/>
    <w:uiPriority w:val="99"/>
    <w:semiHidden/>
    <w:unhideWhenUsed/>
    <w:rsid w:val="004A4AE3"/>
    <w:rPr>
      <w:szCs w:val="20"/>
    </w:rPr>
  </w:style>
  <w:style w:type="character" w:customStyle="1" w:styleId="CommentTextChar">
    <w:name w:val="Comment Text Char"/>
    <w:basedOn w:val="DefaultParagraphFont"/>
    <w:link w:val="CommentText"/>
    <w:uiPriority w:val="99"/>
    <w:semiHidden/>
    <w:rsid w:val="004A4AE3"/>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4A4AE3"/>
    <w:rPr>
      <w:b/>
      <w:bCs/>
    </w:rPr>
  </w:style>
  <w:style w:type="character" w:customStyle="1" w:styleId="CommentSubjectChar">
    <w:name w:val="Comment Subject Char"/>
    <w:basedOn w:val="CommentTextChar"/>
    <w:link w:val="CommentSubject"/>
    <w:uiPriority w:val="99"/>
    <w:semiHidden/>
    <w:rsid w:val="004A4AE3"/>
    <w:rPr>
      <w:rFonts w:ascii="Trebuchet MS" w:eastAsia="Times New Roman" w:hAnsi="Trebuchet MS" w:cs="Times New Roman"/>
      <w:b/>
      <w:bCs/>
      <w:color w:val="auto"/>
      <w:lang w:val="sl-SI" w:eastAsia="sl-SI"/>
    </w:rPr>
  </w:style>
  <w:style w:type="paragraph" w:styleId="Revision">
    <w:name w:val="Revision"/>
    <w:hidden/>
    <w:uiPriority w:val="99"/>
    <w:semiHidden/>
    <w:rsid w:val="005C1F35"/>
    <w:rPr>
      <w:rFonts w:ascii="Trebuchet MS" w:eastAsia="Times New Roman" w:hAnsi="Trebuchet MS" w:cs="Times New Roman"/>
      <w:color w:val="auto"/>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2117628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1826B-A670-4F30-A411-07B8ECC6B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2852</Words>
  <Characters>16257</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Rok Kordin</dc:creator>
  <cp:lastModifiedBy>Katja Hodošček</cp:lastModifiedBy>
  <cp:revision>37</cp:revision>
  <cp:lastPrinted>2019-05-06T06:17:00Z</cp:lastPrinted>
  <dcterms:created xsi:type="dcterms:W3CDTF">2019-05-06T06:23:00Z</dcterms:created>
  <dcterms:modified xsi:type="dcterms:W3CDTF">2023-07-14T06:23:00Z</dcterms:modified>
</cp:coreProperties>
</file>